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EFE" w:rsidRPr="000366A6" w:rsidRDefault="000366A6" w:rsidP="000366A6">
      <w:pPr>
        <w:spacing w:before="0" w:beforeAutospacing="0"/>
        <w:jc w:val="center"/>
        <w:rPr>
          <w:rFonts w:hAnsi="Times New Roman" w:cs="Times New Roman"/>
          <w:color w:val="000000"/>
          <w:sz w:val="28"/>
          <w:szCs w:val="28"/>
          <w:lang w:val="ru-RU"/>
        </w:rPr>
      </w:pPr>
      <w:r w:rsidRPr="000366A6">
        <w:rPr>
          <w:rFonts w:hAnsi="Times New Roman" w:cs="Times New Roman"/>
          <w:color w:val="000000"/>
          <w:sz w:val="28"/>
          <w:szCs w:val="28"/>
          <w:lang w:val="ru-RU"/>
        </w:rPr>
        <w:t>ГОСУДАРСТВЕННОЕ БЮДЖЕТНОЕ УЧРЕЖДЕНИЕ ЗДРАВООХРАНЕНИЯ РЕСПУБЛИКИ БАШКОРТОСТАН</w:t>
      </w:r>
      <w:r w:rsidR="0014712F">
        <w:rPr>
          <w:rFonts w:hAnsi="Times New Roman" w:cs="Times New Roman"/>
          <w:color w:val="000000"/>
          <w:sz w:val="28"/>
          <w:szCs w:val="28"/>
          <w:lang w:val="ru-RU"/>
        </w:rPr>
        <w:t xml:space="preserve">                                                              </w:t>
      </w:r>
      <w:r w:rsidRPr="000366A6">
        <w:rPr>
          <w:rFonts w:hAnsi="Times New Roman" w:cs="Times New Roman"/>
          <w:color w:val="000000"/>
          <w:sz w:val="28"/>
          <w:szCs w:val="28"/>
          <w:lang w:val="ru-RU"/>
        </w:rPr>
        <w:t>ДЕТСКАЯ ПОЛИКЛИНИКА №6 Г.УФА</w:t>
      </w:r>
    </w:p>
    <w:p w:rsidR="00943E0D" w:rsidRDefault="00943E0D">
      <w:pPr>
        <w:rPr>
          <w:rFonts w:hAnsi="Times New Roman" w:cs="Times New Roman"/>
          <w:color w:val="000000"/>
          <w:sz w:val="24"/>
          <w:szCs w:val="24"/>
          <w:lang w:val="ru-RU"/>
        </w:rPr>
      </w:pPr>
    </w:p>
    <w:p w:rsidR="006702F1" w:rsidRDefault="006702F1">
      <w:pPr>
        <w:rPr>
          <w:rFonts w:hAnsi="Times New Roman" w:cs="Times New Roman"/>
          <w:color w:val="000000"/>
          <w:sz w:val="24"/>
          <w:szCs w:val="24"/>
          <w:lang w:val="ru-RU"/>
        </w:rPr>
      </w:pPr>
    </w:p>
    <w:p w:rsidR="006702F1" w:rsidRDefault="006702F1">
      <w:pPr>
        <w:rPr>
          <w:rFonts w:hAnsi="Times New Roman" w:cs="Times New Roman"/>
          <w:color w:val="000000"/>
          <w:sz w:val="24"/>
          <w:szCs w:val="24"/>
          <w:lang w:val="ru-RU"/>
        </w:rPr>
      </w:pPr>
    </w:p>
    <w:p w:rsidR="00943E0D" w:rsidRDefault="00943E0D" w:rsidP="00943E0D">
      <w:pPr>
        <w:jc w:val="center"/>
        <w:rPr>
          <w:rFonts w:hAnsi="Times New Roman" w:cs="Times New Roman"/>
          <w:color w:val="000000"/>
          <w:sz w:val="24"/>
          <w:szCs w:val="24"/>
          <w:lang w:val="ru-RU"/>
        </w:rPr>
      </w:pPr>
      <w:r w:rsidRPr="0014712F">
        <w:rPr>
          <w:rFonts w:hAnsi="Times New Roman" w:cs="Times New Roman"/>
          <w:color w:val="000000"/>
          <w:sz w:val="28"/>
          <w:szCs w:val="28"/>
          <w:lang w:val="ru-RU"/>
        </w:rPr>
        <w:t xml:space="preserve">ПРИКАЗ </w:t>
      </w:r>
      <w:r w:rsidRPr="0014712F">
        <w:rPr>
          <w:sz w:val="28"/>
          <w:szCs w:val="28"/>
          <w:lang w:val="ru-RU"/>
        </w:rPr>
        <w:br/>
      </w:r>
      <w:r w:rsidRPr="00CF1EFE">
        <w:rPr>
          <w:rFonts w:hAnsi="Times New Roman" w:cs="Times New Roman"/>
          <w:color w:val="000000"/>
          <w:sz w:val="24"/>
          <w:szCs w:val="24"/>
          <w:lang w:val="ru-RU"/>
        </w:rPr>
        <w:t>об утверждении учетной политики для целей бухгалтерского учета</w:t>
      </w:r>
    </w:p>
    <w:p w:rsidR="006702F1" w:rsidRDefault="006702F1" w:rsidP="00943E0D">
      <w:pPr>
        <w:jc w:val="center"/>
        <w:rPr>
          <w:rFonts w:hAnsi="Times New Roman" w:cs="Times New Roman"/>
          <w:color w:val="000000"/>
          <w:sz w:val="24"/>
          <w:szCs w:val="24"/>
          <w:lang w:val="ru-RU"/>
        </w:rPr>
      </w:pPr>
    </w:p>
    <w:p w:rsidR="00943E0D" w:rsidRPr="00CF1EFE" w:rsidRDefault="00943E0D" w:rsidP="00943E0D">
      <w:pPr>
        <w:rPr>
          <w:rFonts w:hAnsi="Times New Roman" w:cs="Times New Roman"/>
          <w:color w:val="000000"/>
          <w:sz w:val="24"/>
          <w:szCs w:val="24"/>
          <w:lang w:val="ru-RU"/>
        </w:rPr>
      </w:pPr>
      <w:r>
        <w:rPr>
          <w:rFonts w:hAnsi="Times New Roman" w:cs="Times New Roman"/>
          <w:color w:val="000000"/>
          <w:sz w:val="24"/>
          <w:szCs w:val="24"/>
          <w:lang w:val="ru-RU"/>
        </w:rPr>
        <w:t>№</w:t>
      </w:r>
      <w:r w:rsidR="00D50CA7">
        <w:rPr>
          <w:rFonts w:hAnsi="Times New Roman" w:cs="Times New Roman"/>
          <w:color w:val="000000"/>
          <w:sz w:val="24"/>
          <w:szCs w:val="24"/>
          <w:lang w:val="ru-RU"/>
        </w:rPr>
        <w:t xml:space="preserve"> </w:t>
      </w:r>
      <w:r w:rsidR="009B3552">
        <w:rPr>
          <w:rFonts w:hAnsi="Times New Roman" w:cs="Times New Roman"/>
          <w:color w:val="000000"/>
          <w:sz w:val="24"/>
          <w:szCs w:val="24"/>
          <w:lang w:val="ru-RU"/>
        </w:rPr>
        <w:t>214/1</w:t>
      </w:r>
      <w:r>
        <w:rPr>
          <w:rFonts w:hAnsi="Times New Roman" w:cs="Times New Roman"/>
          <w:color w:val="000000"/>
          <w:sz w:val="24"/>
          <w:szCs w:val="24"/>
          <w:lang w:val="ru-RU"/>
        </w:rPr>
        <w:t xml:space="preserve">                                                                        </w:t>
      </w:r>
      <w:r w:rsidR="00A0197B">
        <w:rPr>
          <w:rFonts w:hAnsi="Times New Roman" w:cs="Times New Roman"/>
          <w:color w:val="000000"/>
          <w:sz w:val="24"/>
          <w:szCs w:val="24"/>
          <w:lang w:val="ru-RU"/>
        </w:rPr>
        <w:t xml:space="preserve">       </w:t>
      </w:r>
      <w:r>
        <w:rPr>
          <w:rFonts w:hAnsi="Times New Roman" w:cs="Times New Roman"/>
          <w:color w:val="000000"/>
          <w:sz w:val="24"/>
          <w:szCs w:val="24"/>
          <w:lang w:val="ru-RU"/>
        </w:rPr>
        <w:t xml:space="preserve"> </w:t>
      </w:r>
      <w:r w:rsidR="00D50CA7">
        <w:rPr>
          <w:rFonts w:hAnsi="Times New Roman" w:cs="Times New Roman"/>
          <w:color w:val="000000"/>
          <w:sz w:val="24"/>
          <w:szCs w:val="24"/>
          <w:lang w:val="ru-RU"/>
        </w:rPr>
        <w:t xml:space="preserve">                                 </w:t>
      </w:r>
      <w:r>
        <w:rPr>
          <w:rFonts w:hAnsi="Times New Roman" w:cs="Times New Roman"/>
          <w:color w:val="000000"/>
          <w:sz w:val="24"/>
          <w:szCs w:val="24"/>
          <w:lang w:val="ru-RU"/>
        </w:rPr>
        <w:t xml:space="preserve"> «</w:t>
      </w:r>
      <w:r w:rsidR="009B3552">
        <w:rPr>
          <w:rFonts w:hAnsi="Times New Roman" w:cs="Times New Roman"/>
          <w:color w:val="000000"/>
          <w:sz w:val="24"/>
          <w:szCs w:val="24"/>
          <w:lang w:val="ru-RU"/>
        </w:rPr>
        <w:t>15</w:t>
      </w:r>
      <w:r>
        <w:rPr>
          <w:rFonts w:hAnsi="Times New Roman" w:cs="Times New Roman"/>
          <w:color w:val="000000"/>
          <w:sz w:val="24"/>
          <w:szCs w:val="24"/>
          <w:lang w:val="ru-RU"/>
        </w:rPr>
        <w:t>»</w:t>
      </w:r>
      <w:r w:rsidR="00D50CA7">
        <w:rPr>
          <w:rFonts w:hAnsi="Times New Roman" w:cs="Times New Roman"/>
          <w:color w:val="000000"/>
          <w:sz w:val="24"/>
          <w:szCs w:val="24"/>
          <w:lang w:val="ru-RU"/>
        </w:rPr>
        <w:t xml:space="preserve"> декабря</w:t>
      </w:r>
      <w:r w:rsidR="0014157B">
        <w:rPr>
          <w:rFonts w:hAnsi="Times New Roman" w:cs="Times New Roman"/>
          <w:color w:val="000000"/>
          <w:sz w:val="24"/>
          <w:szCs w:val="24"/>
          <w:lang w:val="ru-RU"/>
        </w:rPr>
        <w:t xml:space="preserve"> </w:t>
      </w:r>
      <w:r>
        <w:rPr>
          <w:rFonts w:hAnsi="Times New Roman" w:cs="Times New Roman"/>
          <w:color w:val="000000"/>
          <w:sz w:val="24"/>
          <w:szCs w:val="24"/>
          <w:lang w:val="ru-RU"/>
        </w:rPr>
        <w:t>20</w:t>
      </w:r>
      <w:r w:rsidR="00135920">
        <w:rPr>
          <w:rFonts w:hAnsi="Times New Roman" w:cs="Times New Roman"/>
          <w:color w:val="000000"/>
          <w:sz w:val="24"/>
          <w:szCs w:val="24"/>
          <w:lang w:val="ru-RU"/>
        </w:rPr>
        <w:t>23</w:t>
      </w:r>
      <w:r>
        <w:rPr>
          <w:rFonts w:hAnsi="Times New Roman" w:cs="Times New Roman"/>
          <w:color w:val="000000"/>
          <w:sz w:val="24"/>
          <w:szCs w:val="24"/>
          <w:lang w:val="ru-RU"/>
        </w:rPr>
        <w:t>г.</w:t>
      </w:r>
    </w:p>
    <w:tbl>
      <w:tblPr>
        <w:tblW w:w="9445" w:type="dxa"/>
        <w:tblCellMar>
          <w:top w:w="15" w:type="dxa"/>
          <w:left w:w="15" w:type="dxa"/>
          <w:bottom w:w="15" w:type="dxa"/>
          <w:right w:w="15" w:type="dxa"/>
        </w:tblCellMar>
        <w:tblLook w:val="0600" w:firstRow="0" w:lastRow="0" w:firstColumn="0" w:lastColumn="0" w:noHBand="1" w:noVBand="1"/>
      </w:tblPr>
      <w:tblGrid>
        <w:gridCol w:w="9289"/>
        <w:gridCol w:w="156"/>
      </w:tblGrid>
      <w:tr w:rsidR="00943E0D" w:rsidTr="00443FAA">
        <w:tc>
          <w:tcPr>
            <w:tcW w:w="9289" w:type="dxa"/>
            <w:tcMar>
              <w:top w:w="75" w:type="dxa"/>
              <w:left w:w="75" w:type="dxa"/>
              <w:bottom w:w="75" w:type="dxa"/>
              <w:right w:w="75" w:type="dxa"/>
            </w:tcMar>
          </w:tcPr>
          <w:p w:rsidR="00943E0D" w:rsidRPr="002A77F2" w:rsidRDefault="00943E0D" w:rsidP="00443FAA">
            <w:pPr>
              <w:rPr>
                <w:lang w:val="ru-RU"/>
              </w:rPr>
            </w:pPr>
            <w:r>
              <w:rPr>
                <w:lang w:val="ru-RU"/>
              </w:rPr>
              <w:t xml:space="preserve">                                                                       </w:t>
            </w:r>
            <w:proofErr w:type="spellStart"/>
            <w:r>
              <w:rPr>
                <w:lang w:val="ru-RU"/>
              </w:rPr>
              <w:t>г</w:t>
            </w:r>
            <w:proofErr w:type="gramStart"/>
            <w:r>
              <w:rPr>
                <w:lang w:val="ru-RU"/>
              </w:rPr>
              <w:t>.У</w:t>
            </w:r>
            <w:proofErr w:type="gramEnd"/>
            <w:r>
              <w:rPr>
                <w:lang w:val="ru-RU"/>
              </w:rPr>
              <w:t>фа</w:t>
            </w:r>
            <w:proofErr w:type="spellEnd"/>
          </w:p>
        </w:tc>
        <w:tc>
          <w:tcPr>
            <w:tcW w:w="0" w:type="auto"/>
            <w:tcMar>
              <w:top w:w="75" w:type="dxa"/>
              <w:left w:w="75" w:type="dxa"/>
              <w:bottom w:w="75" w:type="dxa"/>
              <w:right w:w="75" w:type="dxa"/>
            </w:tcMar>
          </w:tcPr>
          <w:p w:rsidR="00943E0D" w:rsidRPr="00C2452C" w:rsidRDefault="00943E0D" w:rsidP="00443FAA">
            <w:pPr>
              <w:jc w:val="center"/>
              <w:rPr>
                <w:lang w:val="ru-RU"/>
              </w:rPr>
            </w:pPr>
          </w:p>
        </w:tc>
      </w:tr>
      <w:tr w:rsidR="00943E0D" w:rsidTr="00443FAA">
        <w:tc>
          <w:tcPr>
            <w:tcW w:w="9289" w:type="dxa"/>
            <w:tcMar>
              <w:top w:w="75" w:type="dxa"/>
              <w:left w:w="75" w:type="dxa"/>
              <w:bottom w:w="75" w:type="dxa"/>
              <w:right w:w="75" w:type="dxa"/>
            </w:tcMar>
            <w:vAlign w:val="center"/>
          </w:tcPr>
          <w:p w:rsidR="00943E0D" w:rsidRPr="002A77F2" w:rsidRDefault="00943E0D" w:rsidP="00443FAA">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w:t>
            </w:r>
          </w:p>
        </w:tc>
        <w:tc>
          <w:tcPr>
            <w:tcW w:w="0" w:type="auto"/>
            <w:tcMar>
              <w:top w:w="75" w:type="dxa"/>
              <w:left w:w="75" w:type="dxa"/>
              <w:bottom w:w="75" w:type="dxa"/>
              <w:right w:w="75" w:type="dxa"/>
            </w:tcMar>
            <w:vAlign w:val="center"/>
          </w:tcPr>
          <w:p w:rsidR="00943E0D" w:rsidRDefault="00943E0D" w:rsidP="00443FAA">
            <w:pPr>
              <w:ind w:left="75" w:right="75"/>
              <w:rPr>
                <w:rFonts w:hAnsi="Times New Roman" w:cs="Times New Roman"/>
                <w:color w:val="000000"/>
                <w:sz w:val="24"/>
                <w:szCs w:val="24"/>
              </w:rPr>
            </w:pPr>
          </w:p>
        </w:tc>
      </w:tr>
    </w:tbl>
    <w:p w:rsidR="00943E0D" w:rsidRPr="00CF1EFE" w:rsidRDefault="00943E0D" w:rsidP="00A0197B">
      <w:pPr>
        <w:jc w:val="both"/>
        <w:rPr>
          <w:rFonts w:hAnsi="Times New Roman" w:cs="Times New Roman"/>
          <w:color w:val="000000"/>
          <w:sz w:val="24"/>
          <w:szCs w:val="24"/>
          <w:lang w:val="ru-RU"/>
        </w:rPr>
      </w:pPr>
      <w:r w:rsidRPr="00CF1EFE">
        <w:rPr>
          <w:rFonts w:hAnsi="Times New Roman" w:cs="Times New Roman"/>
          <w:color w:val="000000"/>
          <w:sz w:val="24"/>
          <w:szCs w:val="24"/>
          <w:lang w:val="ru-RU"/>
        </w:rPr>
        <w:t>Во исполнение Закона от 06.12.2011 № 402-ФЗ, приказа Минфина от 01.12.2010 № 157н, Федерального стандарта «Учетная политика, оценочные значения и ошибки» (утв. приказом Минфина от 30.12.2017 № 274н)</w:t>
      </w:r>
    </w:p>
    <w:p w:rsidR="00943E0D" w:rsidRPr="00CF1EFE" w:rsidRDefault="00943E0D" w:rsidP="00943E0D">
      <w:pPr>
        <w:rPr>
          <w:rFonts w:hAnsi="Times New Roman" w:cs="Times New Roman"/>
          <w:color w:val="000000"/>
          <w:sz w:val="24"/>
          <w:szCs w:val="24"/>
          <w:lang w:val="ru-RU"/>
        </w:rPr>
      </w:pPr>
      <w:r w:rsidRPr="00CF1EFE">
        <w:rPr>
          <w:rFonts w:hAnsi="Times New Roman" w:cs="Times New Roman"/>
          <w:color w:val="000000"/>
          <w:sz w:val="24"/>
          <w:szCs w:val="24"/>
          <w:lang w:val="ru-RU"/>
        </w:rPr>
        <w:t>ПРИКАЗЫВАЮ:</w:t>
      </w:r>
    </w:p>
    <w:p w:rsidR="00943E0D" w:rsidRPr="00CF1EFE" w:rsidRDefault="00943E0D" w:rsidP="00A0197B">
      <w:pPr>
        <w:jc w:val="both"/>
        <w:rPr>
          <w:rFonts w:hAnsi="Times New Roman" w:cs="Times New Roman"/>
          <w:color w:val="000000"/>
          <w:sz w:val="24"/>
          <w:szCs w:val="24"/>
          <w:lang w:val="ru-RU"/>
        </w:rPr>
      </w:pPr>
      <w:r w:rsidRPr="00CF1EFE">
        <w:rPr>
          <w:rFonts w:hAnsi="Times New Roman" w:cs="Times New Roman"/>
          <w:color w:val="000000"/>
          <w:sz w:val="24"/>
          <w:szCs w:val="24"/>
          <w:lang w:val="ru-RU"/>
        </w:rPr>
        <w:t xml:space="preserve">1. Утвердить учетную политику для целей бухгалтерского учета согласно приложению и ввести ее в действие с </w:t>
      </w:r>
      <w:r w:rsidR="005E1390">
        <w:rPr>
          <w:rFonts w:hAnsi="Times New Roman" w:cs="Times New Roman"/>
          <w:color w:val="000000"/>
          <w:sz w:val="24"/>
          <w:szCs w:val="24"/>
          <w:lang w:val="ru-RU"/>
        </w:rPr>
        <w:t>01 января 202</w:t>
      </w:r>
      <w:r w:rsidR="00BF7367">
        <w:rPr>
          <w:rFonts w:hAnsi="Times New Roman" w:cs="Times New Roman"/>
          <w:color w:val="000000"/>
          <w:sz w:val="24"/>
          <w:szCs w:val="24"/>
          <w:lang w:val="ru-RU"/>
        </w:rPr>
        <w:t>4</w:t>
      </w:r>
      <w:r w:rsidR="005E1390">
        <w:rPr>
          <w:rFonts w:hAnsi="Times New Roman" w:cs="Times New Roman"/>
          <w:color w:val="000000"/>
          <w:sz w:val="24"/>
          <w:szCs w:val="24"/>
          <w:lang w:val="ru-RU"/>
        </w:rPr>
        <w:t>г</w:t>
      </w:r>
      <w:r w:rsidRPr="00CF1EFE">
        <w:rPr>
          <w:rFonts w:hAnsi="Times New Roman" w:cs="Times New Roman"/>
          <w:color w:val="000000"/>
          <w:sz w:val="24"/>
          <w:szCs w:val="24"/>
          <w:lang w:val="ru-RU"/>
        </w:rPr>
        <w:t>.</w:t>
      </w:r>
    </w:p>
    <w:p w:rsidR="00943E0D" w:rsidRDefault="00943E0D" w:rsidP="00A0197B">
      <w:pPr>
        <w:jc w:val="both"/>
        <w:rPr>
          <w:rFonts w:hAnsi="Times New Roman" w:cs="Times New Roman"/>
          <w:color w:val="000000"/>
          <w:sz w:val="24"/>
          <w:szCs w:val="24"/>
          <w:lang w:val="ru-RU"/>
        </w:rPr>
      </w:pPr>
      <w:r w:rsidRPr="00CF1EFE">
        <w:rPr>
          <w:rFonts w:hAnsi="Times New Roman" w:cs="Times New Roman"/>
          <w:color w:val="000000"/>
          <w:sz w:val="24"/>
          <w:szCs w:val="24"/>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BF7367" w:rsidRDefault="00BF7367" w:rsidP="00A0197B">
      <w:pPr>
        <w:jc w:val="both"/>
        <w:rPr>
          <w:rFonts w:hAnsi="Times New Roman" w:cs="Times New Roman"/>
          <w:color w:val="000000"/>
          <w:sz w:val="24"/>
          <w:szCs w:val="24"/>
          <w:lang w:val="ru-RU"/>
        </w:rPr>
      </w:pPr>
      <w:r>
        <w:rPr>
          <w:rFonts w:hAnsi="Times New Roman" w:cs="Times New Roman"/>
          <w:color w:val="000000"/>
          <w:sz w:val="24"/>
          <w:szCs w:val="24"/>
          <w:lang w:val="ru-RU"/>
        </w:rPr>
        <w:t>3.</w:t>
      </w:r>
      <w:r w:rsidRPr="00BF7367">
        <w:rPr>
          <w:rFonts w:hAnsi="Times New Roman" w:cs="Times New Roman"/>
          <w:color w:val="000000"/>
          <w:sz w:val="24"/>
          <w:szCs w:val="24"/>
          <w:lang w:val="ru-RU"/>
        </w:rPr>
        <w:t xml:space="preserve"> Опубликовать основные положения учетной политики на официальном сайте учреждения </w:t>
      </w:r>
      <w:r>
        <w:rPr>
          <w:rFonts w:hAnsi="Times New Roman" w:cs="Times New Roman"/>
          <w:color w:val="000000"/>
          <w:sz w:val="24"/>
          <w:szCs w:val="24"/>
          <w:lang w:val="ru-RU"/>
        </w:rPr>
        <w:t>в срок до 01 апреля 2024г.</w:t>
      </w:r>
    </w:p>
    <w:p w:rsidR="00863635" w:rsidRPr="00CF1EFE" w:rsidRDefault="00863635" w:rsidP="00863635">
      <w:pPr>
        <w:rPr>
          <w:rFonts w:hAnsi="Times New Roman" w:cs="Times New Roman"/>
          <w:color w:val="000000"/>
          <w:sz w:val="24"/>
          <w:szCs w:val="24"/>
          <w:lang w:val="ru-RU"/>
        </w:rPr>
      </w:pPr>
      <w:r w:rsidRPr="00BF7367">
        <w:rPr>
          <w:rFonts w:hAnsi="Times New Roman" w:cs="Times New Roman"/>
          <w:color w:val="000000"/>
          <w:sz w:val="24"/>
          <w:szCs w:val="24"/>
          <w:lang w:val="ru-RU"/>
        </w:rPr>
        <w:t>4. Признать утратившим силу приказ от </w:t>
      </w:r>
      <w:r w:rsidR="0014157B">
        <w:rPr>
          <w:rFonts w:hAnsi="Times New Roman" w:cs="Times New Roman"/>
          <w:color w:val="000000"/>
          <w:sz w:val="24"/>
          <w:szCs w:val="24"/>
          <w:lang w:val="ru-RU"/>
        </w:rPr>
        <w:t>30</w:t>
      </w:r>
      <w:r w:rsidRPr="00BF7367">
        <w:rPr>
          <w:rFonts w:hAnsi="Times New Roman" w:cs="Times New Roman"/>
          <w:color w:val="000000"/>
          <w:sz w:val="24"/>
          <w:szCs w:val="24"/>
          <w:lang w:val="ru-RU"/>
        </w:rPr>
        <w:t>.12.20</w:t>
      </w:r>
      <w:r w:rsidR="0014157B">
        <w:rPr>
          <w:rFonts w:hAnsi="Times New Roman" w:cs="Times New Roman"/>
          <w:color w:val="000000"/>
          <w:sz w:val="24"/>
          <w:szCs w:val="24"/>
          <w:lang w:val="ru-RU"/>
        </w:rPr>
        <w:t>22</w:t>
      </w:r>
      <w:r w:rsidRPr="00BF7367">
        <w:rPr>
          <w:rFonts w:hAnsi="Times New Roman" w:cs="Times New Roman"/>
          <w:color w:val="000000"/>
          <w:sz w:val="24"/>
          <w:szCs w:val="24"/>
          <w:lang w:val="ru-RU"/>
        </w:rPr>
        <w:t> № </w:t>
      </w:r>
      <w:r w:rsidR="0014157B">
        <w:rPr>
          <w:rFonts w:hAnsi="Times New Roman" w:cs="Times New Roman"/>
          <w:color w:val="000000"/>
          <w:sz w:val="24"/>
          <w:szCs w:val="24"/>
          <w:lang w:val="ru-RU"/>
        </w:rPr>
        <w:t>366</w:t>
      </w:r>
      <w:r w:rsidRPr="00BF7367">
        <w:rPr>
          <w:rFonts w:hAnsi="Times New Roman" w:cs="Times New Roman"/>
          <w:color w:val="000000"/>
          <w:sz w:val="24"/>
          <w:szCs w:val="24"/>
          <w:lang w:val="ru-RU"/>
        </w:rPr>
        <w:t> «Об утверждении учетной политики для целей бухгалтерского учета».</w:t>
      </w:r>
    </w:p>
    <w:p w:rsidR="00943E0D" w:rsidRPr="00CF1EFE" w:rsidRDefault="00863635" w:rsidP="00A0197B">
      <w:pPr>
        <w:jc w:val="both"/>
        <w:rPr>
          <w:rFonts w:hAnsi="Times New Roman" w:cs="Times New Roman"/>
          <w:color w:val="000000"/>
          <w:sz w:val="24"/>
          <w:szCs w:val="24"/>
          <w:lang w:val="ru-RU"/>
        </w:rPr>
      </w:pPr>
      <w:r>
        <w:rPr>
          <w:rFonts w:hAnsi="Times New Roman" w:cs="Times New Roman"/>
          <w:color w:val="000000"/>
          <w:sz w:val="24"/>
          <w:szCs w:val="24"/>
          <w:lang w:val="ru-RU"/>
        </w:rPr>
        <w:t>5</w:t>
      </w:r>
      <w:r w:rsidR="00943E0D" w:rsidRPr="00CF1EFE">
        <w:rPr>
          <w:rFonts w:hAnsi="Times New Roman" w:cs="Times New Roman"/>
          <w:color w:val="000000"/>
          <w:sz w:val="24"/>
          <w:szCs w:val="24"/>
          <w:lang w:val="ru-RU"/>
        </w:rPr>
        <w:t xml:space="preserve">. </w:t>
      </w:r>
      <w:proofErr w:type="gramStart"/>
      <w:r w:rsidR="00943E0D" w:rsidRPr="00CF1EFE">
        <w:rPr>
          <w:rFonts w:hAnsi="Times New Roman" w:cs="Times New Roman"/>
          <w:color w:val="000000"/>
          <w:sz w:val="24"/>
          <w:szCs w:val="24"/>
          <w:lang w:val="ru-RU"/>
        </w:rPr>
        <w:t>Контроль за</w:t>
      </w:r>
      <w:proofErr w:type="gramEnd"/>
      <w:r w:rsidR="00943E0D" w:rsidRPr="00CF1EFE">
        <w:rPr>
          <w:rFonts w:hAnsi="Times New Roman" w:cs="Times New Roman"/>
          <w:color w:val="000000"/>
          <w:sz w:val="24"/>
          <w:szCs w:val="24"/>
          <w:lang w:val="ru-RU"/>
        </w:rPr>
        <w:t xml:space="preserve"> исполнением приказа возложить на </w:t>
      </w:r>
      <w:r w:rsidR="00943E0D">
        <w:rPr>
          <w:rFonts w:hAnsi="Times New Roman" w:cs="Times New Roman"/>
          <w:color w:val="000000"/>
          <w:sz w:val="24"/>
          <w:szCs w:val="24"/>
          <w:lang w:val="ru-RU"/>
        </w:rPr>
        <w:t>главного бухгалтера Абдуллину М.Н.</w:t>
      </w:r>
    </w:p>
    <w:p w:rsidR="00943E0D" w:rsidRPr="00CF1EFE" w:rsidRDefault="00943E0D" w:rsidP="00943E0D">
      <w:pPr>
        <w:rPr>
          <w:rFonts w:hAnsi="Times New Roman" w:cs="Times New Roman"/>
          <w:color w:val="000000"/>
          <w:sz w:val="24"/>
          <w:szCs w:val="24"/>
          <w:lang w:val="ru-RU"/>
        </w:rPr>
      </w:pPr>
    </w:p>
    <w:tbl>
      <w:tblPr>
        <w:tblW w:w="10422" w:type="dxa"/>
        <w:tblCellMar>
          <w:top w:w="15" w:type="dxa"/>
          <w:left w:w="15" w:type="dxa"/>
          <w:bottom w:w="15" w:type="dxa"/>
          <w:right w:w="15" w:type="dxa"/>
        </w:tblCellMar>
        <w:tblLook w:val="0600" w:firstRow="0" w:lastRow="0" w:firstColumn="0" w:lastColumn="0" w:noHBand="1" w:noVBand="1"/>
      </w:tblPr>
      <w:tblGrid>
        <w:gridCol w:w="1449"/>
        <w:gridCol w:w="1178"/>
        <w:gridCol w:w="3118"/>
        <w:gridCol w:w="1149"/>
        <w:gridCol w:w="3528"/>
      </w:tblGrid>
      <w:tr w:rsidR="00943E0D" w:rsidTr="00943E0D">
        <w:tc>
          <w:tcPr>
            <w:tcW w:w="0" w:type="auto"/>
            <w:tcMar>
              <w:top w:w="75" w:type="dxa"/>
              <w:left w:w="75" w:type="dxa"/>
              <w:bottom w:w="75" w:type="dxa"/>
              <w:right w:w="75" w:type="dxa"/>
            </w:tcMar>
            <w:vAlign w:val="bottom"/>
          </w:tcPr>
          <w:p w:rsidR="00943E0D" w:rsidRPr="00943E0D" w:rsidRDefault="00943E0D" w:rsidP="00443FAA">
            <w:pPr>
              <w:rPr>
                <w:lang w:val="ru-RU"/>
              </w:rPr>
            </w:pPr>
            <w:r>
              <w:rPr>
                <w:lang w:val="ru-RU"/>
              </w:rPr>
              <w:t>Главный врач</w:t>
            </w:r>
          </w:p>
        </w:tc>
        <w:tc>
          <w:tcPr>
            <w:tcW w:w="1178" w:type="dxa"/>
            <w:tcMar>
              <w:top w:w="75" w:type="dxa"/>
              <w:left w:w="75" w:type="dxa"/>
              <w:bottom w:w="75" w:type="dxa"/>
              <w:right w:w="75" w:type="dxa"/>
            </w:tcMar>
          </w:tcPr>
          <w:p w:rsidR="00943E0D" w:rsidRPr="00943E0D" w:rsidRDefault="00943E0D" w:rsidP="00443FAA">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w:t>
            </w:r>
          </w:p>
        </w:tc>
        <w:tc>
          <w:tcPr>
            <w:tcW w:w="3118" w:type="dxa"/>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943E0D" w:rsidRDefault="00943E0D" w:rsidP="00443FAA">
            <w:pPr>
              <w:ind w:left="75" w:right="75"/>
              <w:rPr>
                <w:rFonts w:hAnsi="Times New Roman" w:cs="Times New Roman"/>
                <w:color w:val="000000"/>
                <w:sz w:val="24"/>
                <w:szCs w:val="24"/>
              </w:rPr>
            </w:pPr>
          </w:p>
        </w:tc>
        <w:tc>
          <w:tcPr>
            <w:tcW w:w="1149" w:type="dxa"/>
            <w:tcMar>
              <w:top w:w="75" w:type="dxa"/>
              <w:left w:w="75" w:type="dxa"/>
              <w:bottom w:w="75" w:type="dxa"/>
              <w:right w:w="75" w:type="dxa"/>
            </w:tcMar>
          </w:tcPr>
          <w:p w:rsidR="00943E0D" w:rsidRPr="00943E0D" w:rsidRDefault="00943E0D" w:rsidP="00443FAA">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w:t>
            </w:r>
          </w:p>
        </w:tc>
        <w:tc>
          <w:tcPr>
            <w:tcW w:w="3528" w:type="dxa"/>
            <w:tcMar>
              <w:top w:w="75" w:type="dxa"/>
              <w:left w:w="75" w:type="dxa"/>
              <w:bottom w:w="75" w:type="dxa"/>
              <w:right w:w="75" w:type="dxa"/>
            </w:tcMar>
            <w:vAlign w:val="bottom"/>
          </w:tcPr>
          <w:p w:rsidR="00943E0D" w:rsidRPr="00943E0D" w:rsidRDefault="009B0B03" w:rsidP="00443FAA">
            <w:pPr>
              <w:rPr>
                <w:lang w:val="ru-RU"/>
              </w:rPr>
            </w:pPr>
            <w:r>
              <w:rPr>
                <w:lang w:val="ru-RU"/>
              </w:rPr>
              <w:t xml:space="preserve">                       </w:t>
            </w:r>
            <w:r w:rsidR="00943E0D">
              <w:rPr>
                <w:lang w:val="ru-RU"/>
              </w:rPr>
              <w:t>Савина Л.В.</w:t>
            </w:r>
          </w:p>
        </w:tc>
      </w:tr>
    </w:tbl>
    <w:p w:rsidR="00BF7367" w:rsidRPr="00BF7367" w:rsidRDefault="00BF7367" w:rsidP="00BF7367">
      <w:pPr>
        <w:rPr>
          <w:rFonts w:hAnsi="Times New Roman" w:cs="Times New Roman"/>
          <w:color w:val="000000"/>
          <w:sz w:val="24"/>
          <w:szCs w:val="24"/>
          <w:lang w:val="ru-RU"/>
        </w:rPr>
      </w:pPr>
      <w:r w:rsidRPr="00BF7367">
        <w:rPr>
          <w:rFonts w:hAnsi="Times New Roman" w:cs="Times New Roman"/>
          <w:color w:val="000000"/>
          <w:sz w:val="24"/>
          <w:szCs w:val="24"/>
          <w:lang w:val="ru-RU"/>
        </w:rPr>
        <w:br/>
      </w:r>
    </w:p>
    <w:p w:rsidR="00943E0D" w:rsidRDefault="00943E0D" w:rsidP="00943E0D">
      <w:pPr>
        <w:rPr>
          <w:rFonts w:hAnsi="Times New Roman" w:cs="Times New Roman"/>
          <w:color w:val="000000"/>
          <w:sz w:val="24"/>
          <w:szCs w:val="24"/>
          <w:lang w:val="ru-RU"/>
        </w:rPr>
      </w:pPr>
    </w:p>
    <w:p w:rsidR="00297673" w:rsidRPr="00297673" w:rsidRDefault="00297673" w:rsidP="00191F27">
      <w:pPr>
        <w:spacing w:before="0" w:beforeAutospacing="0" w:after="0" w:afterAutospacing="0"/>
        <w:rPr>
          <w:rFonts w:hAnsi="Times New Roman" w:cs="Times New Roman"/>
          <w:color w:val="000000"/>
          <w:sz w:val="24"/>
          <w:szCs w:val="24"/>
          <w:lang w:val="ru-RU"/>
        </w:rPr>
      </w:pPr>
      <w:r>
        <w:rPr>
          <w:rFonts w:hAnsi="Times New Roman" w:cs="Times New Roman"/>
          <w:color w:val="000000"/>
          <w:sz w:val="24"/>
          <w:szCs w:val="24"/>
          <w:lang w:val="ru-RU"/>
        </w:rPr>
        <w:lastRenderedPageBreak/>
        <w:t xml:space="preserve">                                                                           </w:t>
      </w:r>
      <w:r w:rsidR="00305606">
        <w:rPr>
          <w:rFonts w:hAnsi="Times New Roman" w:cs="Times New Roman"/>
          <w:color w:val="000000"/>
          <w:sz w:val="24"/>
          <w:szCs w:val="24"/>
          <w:lang w:val="ru-RU"/>
        </w:rPr>
        <w:t xml:space="preserve">                             </w:t>
      </w:r>
      <w:r w:rsidRPr="00297673">
        <w:rPr>
          <w:rFonts w:hAnsi="Times New Roman" w:cs="Times New Roman"/>
          <w:color w:val="000000"/>
          <w:sz w:val="24"/>
          <w:szCs w:val="24"/>
          <w:lang w:val="ru-RU"/>
        </w:rPr>
        <w:t>Приложение</w:t>
      </w:r>
    </w:p>
    <w:p w:rsidR="008853F1" w:rsidRPr="00191F27" w:rsidRDefault="00297673" w:rsidP="00191F27">
      <w:pPr>
        <w:spacing w:before="0" w:beforeAutospacing="0" w:after="0" w:afterAutospacing="0"/>
        <w:rPr>
          <w:rFonts w:hAnsi="Times New Roman" w:cs="Times New Roman"/>
          <w:color w:val="000000"/>
          <w:sz w:val="24"/>
          <w:szCs w:val="24"/>
          <w:lang w:val="ru-RU"/>
        </w:rPr>
      </w:pPr>
      <w:r>
        <w:rPr>
          <w:rFonts w:hAnsi="Times New Roman" w:cs="Times New Roman"/>
          <w:color w:val="000000"/>
          <w:sz w:val="24"/>
          <w:szCs w:val="24"/>
          <w:lang w:val="ru-RU"/>
        </w:rPr>
        <w:t xml:space="preserve">                                                                          </w:t>
      </w:r>
      <w:r w:rsidR="00305606">
        <w:rPr>
          <w:rFonts w:hAnsi="Times New Roman" w:cs="Times New Roman"/>
          <w:color w:val="000000"/>
          <w:sz w:val="24"/>
          <w:szCs w:val="24"/>
          <w:lang w:val="ru-RU"/>
        </w:rPr>
        <w:t xml:space="preserve">                             </w:t>
      </w:r>
      <w:r>
        <w:rPr>
          <w:rFonts w:hAnsi="Times New Roman" w:cs="Times New Roman"/>
          <w:color w:val="000000"/>
          <w:sz w:val="24"/>
          <w:szCs w:val="24"/>
          <w:lang w:val="ru-RU"/>
        </w:rPr>
        <w:t xml:space="preserve"> </w:t>
      </w:r>
      <w:r w:rsidRPr="00297673">
        <w:rPr>
          <w:rFonts w:hAnsi="Times New Roman" w:cs="Times New Roman"/>
          <w:color w:val="000000"/>
          <w:sz w:val="24"/>
          <w:szCs w:val="24"/>
          <w:lang w:val="ru-RU"/>
        </w:rPr>
        <w:t xml:space="preserve">к приказу от </w:t>
      </w:r>
      <w:r w:rsidR="00305606">
        <w:rPr>
          <w:rFonts w:hAnsi="Times New Roman" w:cs="Times New Roman"/>
          <w:color w:val="000000"/>
          <w:sz w:val="24"/>
          <w:szCs w:val="24"/>
          <w:lang w:val="ru-RU"/>
        </w:rPr>
        <w:t>15</w:t>
      </w:r>
      <w:r w:rsidR="00191F27">
        <w:rPr>
          <w:rFonts w:hAnsi="Times New Roman" w:cs="Times New Roman"/>
          <w:color w:val="000000"/>
          <w:sz w:val="24"/>
          <w:szCs w:val="24"/>
          <w:lang w:val="ru-RU"/>
        </w:rPr>
        <w:t>.12.202</w:t>
      </w:r>
      <w:r w:rsidR="00305606">
        <w:rPr>
          <w:rFonts w:hAnsi="Times New Roman" w:cs="Times New Roman"/>
          <w:color w:val="000000"/>
          <w:sz w:val="24"/>
          <w:szCs w:val="24"/>
          <w:lang w:val="ru-RU"/>
        </w:rPr>
        <w:t>3</w:t>
      </w:r>
      <w:r w:rsidR="00191F27">
        <w:rPr>
          <w:rFonts w:hAnsi="Times New Roman" w:cs="Times New Roman"/>
          <w:color w:val="000000"/>
          <w:sz w:val="24"/>
          <w:szCs w:val="24"/>
          <w:lang w:val="ru-RU"/>
        </w:rPr>
        <w:t>г.</w:t>
      </w:r>
      <w:r w:rsidRPr="00297673">
        <w:rPr>
          <w:rFonts w:hAnsi="Times New Roman" w:cs="Times New Roman"/>
          <w:color w:val="000000"/>
          <w:sz w:val="24"/>
          <w:szCs w:val="24"/>
          <w:lang w:val="ru-RU"/>
        </w:rPr>
        <w:t xml:space="preserve"> № </w:t>
      </w:r>
      <w:r w:rsidR="00305606">
        <w:rPr>
          <w:rFonts w:hAnsi="Times New Roman" w:cs="Times New Roman"/>
          <w:color w:val="000000"/>
          <w:sz w:val="24"/>
          <w:szCs w:val="24"/>
          <w:lang w:val="ru-RU"/>
        </w:rPr>
        <w:t>214/1</w:t>
      </w:r>
    </w:p>
    <w:p w:rsidR="008853F1" w:rsidRPr="00CF1EFE" w:rsidRDefault="00541E3C">
      <w:pPr>
        <w:jc w:val="center"/>
        <w:rPr>
          <w:rFonts w:hAnsi="Times New Roman" w:cs="Times New Roman"/>
          <w:color w:val="000000"/>
          <w:sz w:val="24"/>
          <w:szCs w:val="24"/>
          <w:lang w:val="ru-RU"/>
        </w:rPr>
      </w:pPr>
      <w:r w:rsidRPr="00CF1EFE">
        <w:rPr>
          <w:rFonts w:hAnsi="Times New Roman" w:cs="Times New Roman"/>
          <w:b/>
          <w:bCs/>
          <w:color w:val="000000"/>
          <w:sz w:val="24"/>
          <w:szCs w:val="24"/>
          <w:lang w:val="ru-RU"/>
        </w:rPr>
        <w:t>Учетная  политика для целей бухгалтерского учета</w:t>
      </w:r>
    </w:p>
    <w:p w:rsidR="008853F1" w:rsidRPr="00CF1EFE" w:rsidRDefault="008853F1">
      <w:pPr>
        <w:jc w:val="center"/>
        <w:rPr>
          <w:rFonts w:hAnsi="Times New Roman" w:cs="Times New Roman"/>
          <w:color w:val="000000"/>
          <w:sz w:val="24"/>
          <w:szCs w:val="24"/>
          <w:lang w:val="ru-RU"/>
        </w:rPr>
      </w:pP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 xml:space="preserve">Учетная  политика </w:t>
      </w:r>
      <w:r w:rsidR="00CB47E7">
        <w:rPr>
          <w:rFonts w:hAnsi="Times New Roman" w:cs="Times New Roman"/>
          <w:color w:val="000000"/>
          <w:sz w:val="24"/>
          <w:szCs w:val="24"/>
          <w:lang w:val="ru-RU"/>
        </w:rPr>
        <w:t xml:space="preserve">ГБУЗ РБ Детская поликлиника №6 </w:t>
      </w:r>
      <w:proofErr w:type="spellStart"/>
      <w:r w:rsidR="00CB47E7">
        <w:rPr>
          <w:rFonts w:hAnsi="Times New Roman" w:cs="Times New Roman"/>
          <w:color w:val="000000"/>
          <w:sz w:val="24"/>
          <w:szCs w:val="24"/>
          <w:lang w:val="ru-RU"/>
        </w:rPr>
        <w:t>г</w:t>
      </w:r>
      <w:proofErr w:type="gramStart"/>
      <w:r w:rsidR="00CB47E7">
        <w:rPr>
          <w:rFonts w:hAnsi="Times New Roman" w:cs="Times New Roman"/>
          <w:color w:val="000000"/>
          <w:sz w:val="24"/>
          <w:szCs w:val="24"/>
          <w:lang w:val="ru-RU"/>
        </w:rPr>
        <w:t>.У</w:t>
      </w:r>
      <w:proofErr w:type="gramEnd"/>
      <w:r w:rsidR="00CB47E7">
        <w:rPr>
          <w:rFonts w:hAnsi="Times New Roman" w:cs="Times New Roman"/>
          <w:color w:val="000000"/>
          <w:sz w:val="24"/>
          <w:szCs w:val="24"/>
          <w:lang w:val="ru-RU"/>
        </w:rPr>
        <w:t>фа</w:t>
      </w:r>
      <w:proofErr w:type="spellEnd"/>
      <w:r w:rsidR="00CB47E7">
        <w:rPr>
          <w:rFonts w:hAnsi="Times New Roman" w:cs="Times New Roman"/>
          <w:color w:val="000000"/>
          <w:sz w:val="24"/>
          <w:szCs w:val="24"/>
          <w:lang w:val="ru-RU"/>
        </w:rPr>
        <w:t xml:space="preserve"> </w:t>
      </w:r>
      <w:r w:rsidRPr="00CF1EFE">
        <w:rPr>
          <w:rFonts w:hAnsi="Times New Roman" w:cs="Times New Roman"/>
          <w:color w:val="000000"/>
          <w:sz w:val="24"/>
          <w:szCs w:val="24"/>
          <w:lang w:val="ru-RU"/>
        </w:rPr>
        <w:t xml:space="preserve"> (далее – учреждение) разработана в соответствии:</w:t>
      </w:r>
    </w:p>
    <w:p w:rsidR="008853F1" w:rsidRDefault="00541E3C">
      <w:pPr>
        <w:numPr>
          <w:ilvl w:val="0"/>
          <w:numId w:val="1"/>
        </w:numPr>
        <w:ind w:left="780" w:right="180"/>
        <w:contextualSpacing/>
        <w:rPr>
          <w:rFonts w:hAnsi="Times New Roman" w:cs="Times New Roman"/>
          <w:color w:val="000000"/>
          <w:sz w:val="24"/>
          <w:szCs w:val="24"/>
        </w:rPr>
      </w:pPr>
      <w:r w:rsidRPr="00CF1EFE">
        <w:rPr>
          <w:rFonts w:hAnsi="Times New Roman" w:cs="Times New Roman"/>
          <w:color w:val="000000"/>
          <w:sz w:val="24"/>
          <w:szCs w:val="24"/>
          <w:lang w:val="ru-RU"/>
        </w:rPr>
        <w:t xml:space="preserve">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Единому плану счетов № 157н);</w:t>
      </w:r>
    </w:p>
    <w:p w:rsidR="008853F1" w:rsidRDefault="00541E3C">
      <w:pPr>
        <w:numPr>
          <w:ilvl w:val="0"/>
          <w:numId w:val="1"/>
        </w:numPr>
        <w:ind w:left="780" w:right="180"/>
        <w:contextualSpacing/>
        <w:rPr>
          <w:rFonts w:hAnsi="Times New Roman" w:cs="Times New Roman"/>
          <w:color w:val="000000"/>
          <w:sz w:val="24"/>
          <w:szCs w:val="24"/>
        </w:rPr>
      </w:pPr>
      <w:r w:rsidRPr="00CF1EFE">
        <w:rPr>
          <w:rFonts w:hAnsi="Times New Roman" w:cs="Times New Roman"/>
          <w:color w:val="000000"/>
          <w:sz w:val="24"/>
          <w:szCs w:val="24"/>
          <w:lang w:val="ru-RU"/>
        </w:rPr>
        <w:t xml:space="preserve">приказом Минфина от 16.12.2010 № 174н «Об утверждении Плана счетов бухгалтерского учета бюджетных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8853F1" w:rsidRPr="00CF1EFE" w:rsidRDefault="00541E3C">
      <w:pPr>
        <w:numPr>
          <w:ilvl w:val="0"/>
          <w:numId w:val="1"/>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приказом Минфина от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8853F1" w:rsidRPr="00CF1EFE" w:rsidRDefault="00541E3C">
      <w:pPr>
        <w:numPr>
          <w:ilvl w:val="0"/>
          <w:numId w:val="1"/>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 xml:space="preserve">приказом Минфина от 29.11.2017 № 209н «Об утверждении </w:t>
      </w:r>
      <w:proofErr w:type="gramStart"/>
      <w:r w:rsidRPr="00CF1EFE">
        <w:rPr>
          <w:rFonts w:hAnsi="Times New Roman" w:cs="Times New Roman"/>
          <w:color w:val="000000"/>
          <w:sz w:val="24"/>
          <w:szCs w:val="24"/>
          <w:lang w:val="ru-RU"/>
        </w:rPr>
        <w:t>Порядка применения классификации операций сектора государственного</w:t>
      </w:r>
      <w:proofErr w:type="gramEnd"/>
      <w:r w:rsidRPr="00CF1EFE">
        <w:rPr>
          <w:rFonts w:hAnsi="Times New Roman" w:cs="Times New Roman"/>
          <w:color w:val="000000"/>
          <w:sz w:val="24"/>
          <w:szCs w:val="24"/>
          <w:lang w:val="ru-RU"/>
        </w:rPr>
        <w:t xml:space="preserve"> управления» (далее – приказ № 209н);</w:t>
      </w:r>
    </w:p>
    <w:p w:rsidR="008853F1" w:rsidRDefault="00541E3C">
      <w:pPr>
        <w:numPr>
          <w:ilvl w:val="0"/>
          <w:numId w:val="1"/>
        </w:numPr>
        <w:ind w:left="780" w:right="180"/>
        <w:contextualSpacing/>
        <w:rPr>
          <w:rFonts w:hAnsi="Times New Roman" w:cs="Times New Roman"/>
          <w:color w:val="000000"/>
          <w:sz w:val="24"/>
          <w:szCs w:val="24"/>
        </w:rPr>
      </w:pPr>
      <w:r w:rsidRPr="00CF1EFE">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8853F1" w:rsidRPr="00CF1EFE" w:rsidRDefault="00541E3C">
      <w:pPr>
        <w:numPr>
          <w:ilvl w:val="0"/>
          <w:numId w:val="1"/>
        </w:numPr>
        <w:ind w:left="780" w:right="180"/>
        <w:rPr>
          <w:rFonts w:hAnsi="Times New Roman" w:cs="Times New Roman"/>
          <w:color w:val="000000"/>
          <w:sz w:val="24"/>
          <w:szCs w:val="24"/>
          <w:lang w:val="ru-RU"/>
        </w:rPr>
      </w:pPr>
      <w:proofErr w:type="gramStart"/>
      <w:r w:rsidRPr="00CF1EFE">
        <w:rPr>
          <w:rFonts w:hAnsi="Times New Roman" w:cs="Times New Roman"/>
          <w:color w:val="000000"/>
          <w:sz w:val="24"/>
          <w:szCs w:val="24"/>
          <w:lang w:val="ru-RU"/>
        </w:rPr>
        <w:t>федеральными стандартами бухгалтерского учета государственных финансов, утвержденными приказами Минфина от 31.12.2016 № 256н, 257н,</w:t>
      </w:r>
      <w:r>
        <w:rPr>
          <w:rFonts w:hAnsi="Times New Roman" w:cs="Times New Roman"/>
          <w:color w:val="000000"/>
          <w:sz w:val="24"/>
          <w:szCs w:val="24"/>
        </w:rPr>
        <w:t> </w:t>
      </w:r>
      <w:r w:rsidRPr="00CF1EFE">
        <w:rPr>
          <w:rFonts w:hAnsi="Times New Roman" w:cs="Times New Roman"/>
          <w:color w:val="000000"/>
          <w:sz w:val="24"/>
          <w:szCs w:val="24"/>
          <w:lang w:val="ru-RU"/>
        </w:rPr>
        <w:t>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w:t>
      </w:r>
      <w:r>
        <w:rPr>
          <w:rFonts w:hAnsi="Times New Roman" w:cs="Times New Roman"/>
          <w:color w:val="000000"/>
          <w:sz w:val="24"/>
          <w:szCs w:val="24"/>
        </w:rPr>
        <w:t> </w:t>
      </w:r>
      <w:r w:rsidRPr="00CF1EFE">
        <w:rPr>
          <w:rFonts w:hAnsi="Times New Roman" w:cs="Times New Roman"/>
          <w:color w:val="000000"/>
          <w:sz w:val="24"/>
          <w:szCs w:val="24"/>
          <w:lang w:val="ru-RU"/>
        </w:rPr>
        <w:t>278н (далее – соответственно СГС «Учетная политика, оценочные значения и ошибки», СГС «События после отчетной даты», СГС «Информация о</w:t>
      </w:r>
      <w:proofErr w:type="gramEnd"/>
      <w:r w:rsidRPr="00CF1EFE">
        <w:rPr>
          <w:rFonts w:hAnsi="Times New Roman" w:cs="Times New Roman"/>
          <w:color w:val="000000"/>
          <w:sz w:val="24"/>
          <w:szCs w:val="24"/>
          <w:lang w:val="ru-RU"/>
        </w:rPr>
        <w:t xml:space="preserve"> </w:t>
      </w:r>
      <w:proofErr w:type="gramStart"/>
      <w:r w:rsidRPr="00CF1EFE">
        <w:rPr>
          <w:rFonts w:hAnsi="Times New Roman" w:cs="Times New Roman"/>
          <w:color w:val="000000"/>
          <w:sz w:val="24"/>
          <w:szCs w:val="24"/>
          <w:lang w:val="ru-RU"/>
        </w:rPr>
        <w:t>связанных сторонах», СГС «Отчет о движении денежных средств»), от 27.02.2018 № 32н (далее – СГС «Доходы»), от 28.02.2018 № 34н (далее – СГС «Непроизведенные активы»), от 30.05.2018 №122н,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182н, 183н, 184н (далее – соответственно</w:t>
      </w:r>
      <w:r>
        <w:rPr>
          <w:rFonts w:hAnsi="Times New Roman" w:cs="Times New Roman"/>
          <w:color w:val="000000"/>
          <w:sz w:val="24"/>
          <w:szCs w:val="24"/>
        </w:rPr>
        <w:t> </w:t>
      </w:r>
      <w:r w:rsidRPr="00CF1EFE">
        <w:rPr>
          <w:rFonts w:hAnsi="Times New Roman" w:cs="Times New Roman"/>
          <w:color w:val="000000"/>
          <w:sz w:val="24"/>
          <w:szCs w:val="24"/>
          <w:lang w:val="ru-RU"/>
        </w:rPr>
        <w:t>СГС «Нематериальные активы», СГС</w:t>
      </w:r>
      <w:proofErr w:type="gramEnd"/>
      <w:r w:rsidRPr="00CF1EFE">
        <w:rPr>
          <w:rFonts w:hAnsi="Times New Roman" w:cs="Times New Roman"/>
          <w:color w:val="000000"/>
          <w:sz w:val="24"/>
          <w:szCs w:val="24"/>
          <w:lang w:val="ru-RU"/>
        </w:rPr>
        <w:t xml:space="preserve"> «</w:t>
      </w:r>
      <w:proofErr w:type="gramStart"/>
      <w:r w:rsidRPr="00CF1EFE">
        <w:rPr>
          <w:rFonts w:hAnsi="Times New Roman" w:cs="Times New Roman"/>
          <w:color w:val="000000"/>
          <w:sz w:val="24"/>
          <w:szCs w:val="24"/>
          <w:lang w:val="ru-RU"/>
        </w:rPr>
        <w:t>Затраты по заимствованиям», СГС «Совместная деятельность»,</w:t>
      </w:r>
      <w:r>
        <w:rPr>
          <w:rFonts w:hAnsi="Times New Roman" w:cs="Times New Roman"/>
          <w:color w:val="000000"/>
          <w:sz w:val="24"/>
          <w:szCs w:val="24"/>
        </w:rPr>
        <w:t> </w:t>
      </w:r>
      <w:r w:rsidRPr="00CF1EFE">
        <w:rPr>
          <w:rFonts w:hAnsi="Times New Roman" w:cs="Times New Roman"/>
          <w:color w:val="000000"/>
          <w:sz w:val="24"/>
          <w:szCs w:val="24"/>
          <w:lang w:val="ru-RU"/>
        </w:rPr>
        <w:t>СГС «Выплаты персоналу»),</w:t>
      </w:r>
      <w:r>
        <w:rPr>
          <w:rFonts w:hAnsi="Times New Roman" w:cs="Times New Roman"/>
          <w:color w:val="000000"/>
          <w:sz w:val="24"/>
          <w:szCs w:val="24"/>
        </w:rPr>
        <w:t> </w:t>
      </w:r>
      <w:r w:rsidRPr="00CF1EFE">
        <w:rPr>
          <w:rFonts w:hAnsi="Times New Roman" w:cs="Times New Roman"/>
          <w:color w:val="000000"/>
          <w:sz w:val="24"/>
          <w:szCs w:val="24"/>
          <w:lang w:val="ru-RU"/>
        </w:rPr>
        <w:t>от 30.06.2020 № 129н</w:t>
      </w:r>
      <w:r>
        <w:rPr>
          <w:rFonts w:hAnsi="Times New Roman" w:cs="Times New Roman"/>
          <w:color w:val="000000"/>
          <w:sz w:val="24"/>
          <w:szCs w:val="24"/>
        </w:rPr>
        <w:t> </w:t>
      </w:r>
      <w:r w:rsidRPr="00CF1EFE">
        <w:rPr>
          <w:rFonts w:hAnsi="Times New Roman" w:cs="Times New Roman"/>
          <w:color w:val="000000"/>
          <w:sz w:val="24"/>
          <w:szCs w:val="24"/>
          <w:lang w:val="ru-RU"/>
        </w:rPr>
        <w:t>(далее – СГС «Финансовые инструменты»).</w:t>
      </w:r>
      <w:proofErr w:type="gramEnd"/>
    </w:p>
    <w:p w:rsidR="008853F1" w:rsidRDefault="00541E3C">
      <w:pPr>
        <w:rPr>
          <w:rFonts w:hAnsi="Times New Roman" w:cs="Times New Roman"/>
          <w:color w:val="000000"/>
          <w:sz w:val="24"/>
          <w:szCs w:val="24"/>
        </w:rPr>
      </w:pPr>
      <w:r w:rsidRPr="00CF1EFE">
        <w:rPr>
          <w:rFonts w:hAnsi="Times New Roman" w:cs="Times New Roman"/>
          <w:color w:val="000000"/>
          <w:sz w:val="24"/>
          <w:szCs w:val="24"/>
          <w:lang w:val="ru-RU"/>
        </w:rPr>
        <w:t xml:space="preserve">В части исполнения полномочий получателя бюджетных средств учреждение ведет учет в соответствии с приказом Минфина от 06.12.2010 №162н «Об утверждении плана счетов 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162н).</w:t>
      </w:r>
    </w:p>
    <w:p w:rsidR="008853F1" w:rsidRDefault="008853F1">
      <w:pPr>
        <w:rPr>
          <w:rFonts w:hAnsi="Times New Roman" w:cs="Times New Roman"/>
          <w:color w:val="000000"/>
          <w:sz w:val="24"/>
          <w:szCs w:val="24"/>
        </w:rPr>
      </w:pPr>
    </w:p>
    <w:p w:rsidR="008853F1" w:rsidRDefault="00541E3C">
      <w:pPr>
        <w:rPr>
          <w:rFonts w:hAnsi="Times New Roman" w:cs="Times New Roman"/>
          <w:color w:val="000000"/>
          <w:sz w:val="24"/>
          <w:szCs w:val="24"/>
        </w:rPr>
      </w:pPr>
      <w:r>
        <w:rPr>
          <w:rFonts w:hAnsi="Times New Roman" w:cs="Times New Roman"/>
          <w:color w:val="000000"/>
          <w:sz w:val="24"/>
          <w:szCs w:val="24"/>
        </w:rPr>
        <w:t>Используемые термины и сокращения</w:t>
      </w:r>
    </w:p>
    <w:tbl>
      <w:tblPr>
        <w:tblW w:w="0" w:type="auto"/>
        <w:tblCellMar>
          <w:top w:w="15" w:type="dxa"/>
          <w:left w:w="15" w:type="dxa"/>
          <w:bottom w:w="15" w:type="dxa"/>
          <w:right w:w="15" w:type="dxa"/>
        </w:tblCellMar>
        <w:tblLook w:val="0600" w:firstRow="0" w:lastRow="0" w:firstColumn="0" w:lastColumn="0" w:noHBand="1" w:noVBand="1"/>
      </w:tblPr>
      <w:tblGrid>
        <w:gridCol w:w="1756"/>
        <w:gridCol w:w="8153"/>
      </w:tblGrid>
      <w:tr w:rsidR="008853F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Default="00541E3C">
            <w:r>
              <w:rPr>
                <w:rFonts w:hAnsi="Times New Roman" w:cs="Times New Roman"/>
                <w:b/>
                <w:bCs/>
                <w:color w:val="000000"/>
                <w:sz w:val="24"/>
                <w:szCs w:val="24"/>
              </w:rPr>
              <w:t xml:space="preserve">Наименование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Default="00541E3C">
            <w:r>
              <w:rPr>
                <w:rFonts w:hAnsi="Times New Roman" w:cs="Times New Roman"/>
                <w:b/>
                <w:bCs/>
                <w:color w:val="000000"/>
                <w:sz w:val="24"/>
                <w:szCs w:val="24"/>
              </w:rPr>
              <w:t xml:space="preserve">Расшифровка </w:t>
            </w:r>
          </w:p>
        </w:tc>
      </w:tr>
      <w:tr w:rsidR="008853F1" w:rsidRPr="00234E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Default="00541E3C">
            <w:r>
              <w:rPr>
                <w:rFonts w:hAnsi="Times New Roman" w:cs="Times New Roman"/>
                <w:color w:val="000000"/>
                <w:sz w:val="24"/>
                <w:szCs w:val="24"/>
              </w:rPr>
              <w:t>Учреждение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Pr="008D7E89" w:rsidRDefault="008D7E89">
            <w:pPr>
              <w:rPr>
                <w:lang w:val="ru-RU"/>
              </w:rPr>
            </w:pPr>
            <w:r>
              <w:rPr>
                <w:rFonts w:hAnsi="Times New Roman" w:cs="Times New Roman"/>
                <w:color w:val="000000"/>
                <w:sz w:val="24"/>
                <w:szCs w:val="24"/>
                <w:lang w:val="ru-RU"/>
              </w:rPr>
              <w:t xml:space="preserve">ГБУЗ РБ Детская поликлиника №6 </w:t>
            </w:r>
            <w:proofErr w:type="spellStart"/>
            <w:r>
              <w:rPr>
                <w:rFonts w:hAnsi="Times New Roman" w:cs="Times New Roman"/>
                <w:color w:val="000000"/>
                <w:sz w:val="24"/>
                <w:szCs w:val="24"/>
                <w:lang w:val="ru-RU"/>
              </w:rPr>
              <w:t>г</w:t>
            </w:r>
            <w:proofErr w:type="gramStart"/>
            <w:r>
              <w:rPr>
                <w:rFonts w:hAnsi="Times New Roman" w:cs="Times New Roman"/>
                <w:color w:val="000000"/>
                <w:sz w:val="24"/>
                <w:szCs w:val="24"/>
                <w:lang w:val="ru-RU"/>
              </w:rPr>
              <w:t>.У</w:t>
            </w:r>
            <w:proofErr w:type="gramEnd"/>
            <w:r>
              <w:rPr>
                <w:rFonts w:hAnsi="Times New Roman" w:cs="Times New Roman"/>
                <w:color w:val="000000"/>
                <w:sz w:val="24"/>
                <w:szCs w:val="24"/>
                <w:lang w:val="ru-RU"/>
              </w:rPr>
              <w:t>фа</w:t>
            </w:r>
            <w:proofErr w:type="spellEnd"/>
          </w:p>
        </w:tc>
      </w:tr>
      <w:tr w:rsidR="008853F1" w:rsidRPr="00234E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Default="00541E3C">
            <w:r>
              <w:rPr>
                <w:rFonts w:hAnsi="Times New Roman" w:cs="Times New Roman"/>
                <w:color w:val="000000"/>
                <w:sz w:val="24"/>
                <w:szCs w:val="24"/>
              </w:rPr>
              <w:t>КБК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Pr="00CF1EFE" w:rsidRDefault="00541E3C">
            <w:pPr>
              <w:rPr>
                <w:lang w:val="ru-RU"/>
              </w:rPr>
            </w:pPr>
            <w:r w:rsidRPr="00CF1EFE">
              <w:rPr>
                <w:rFonts w:hAnsi="Times New Roman" w:cs="Times New Roman"/>
                <w:color w:val="000000"/>
                <w:sz w:val="24"/>
                <w:szCs w:val="24"/>
                <w:lang w:val="ru-RU"/>
              </w:rPr>
              <w:t>1–17-е разряды номера счета в соответствии с Рабочим планом счетов</w:t>
            </w:r>
          </w:p>
        </w:tc>
      </w:tr>
      <w:tr w:rsidR="008853F1" w:rsidRPr="00234E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Default="00541E3C">
            <w:r>
              <w:rPr>
                <w:rFonts w:hAnsi="Times New Roman" w:cs="Times New Roman"/>
                <w:color w:val="000000"/>
                <w:sz w:val="24"/>
                <w:szCs w:val="24"/>
              </w:rPr>
              <w:t>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Pr="00CF1EFE" w:rsidRDefault="00541E3C">
            <w:pPr>
              <w:rPr>
                <w:lang w:val="ru-RU"/>
              </w:rPr>
            </w:pPr>
            <w:r w:rsidRPr="00CF1EFE">
              <w:rPr>
                <w:rFonts w:hAnsi="Times New Roman" w:cs="Times New Roman"/>
                <w:color w:val="000000"/>
                <w:sz w:val="24"/>
                <w:szCs w:val="24"/>
                <w:lang w:val="ru-RU"/>
              </w:rPr>
              <w:t>В зависимости от того, в каком разряде номера счета бухучета стоит обозначение:</w:t>
            </w:r>
            <w:r w:rsidRPr="00CF1EFE">
              <w:rPr>
                <w:lang w:val="ru-RU"/>
              </w:rPr>
              <w:br/>
            </w:r>
            <w:r w:rsidRPr="00CF1EFE">
              <w:rPr>
                <w:rFonts w:hAnsi="Times New Roman" w:cs="Times New Roman"/>
                <w:color w:val="000000"/>
                <w:sz w:val="24"/>
                <w:szCs w:val="24"/>
                <w:lang w:val="ru-RU"/>
              </w:rPr>
              <w:t>– 18-й разряд – код вида финансового обеспечения (деятельности);</w:t>
            </w:r>
            <w:r w:rsidRPr="00CF1EFE">
              <w:rPr>
                <w:lang w:val="ru-RU"/>
              </w:rPr>
              <w:br/>
            </w:r>
            <w:r w:rsidRPr="00CF1EFE">
              <w:rPr>
                <w:rFonts w:hAnsi="Times New Roman" w:cs="Times New Roman"/>
                <w:color w:val="000000"/>
                <w:sz w:val="24"/>
                <w:szCs w:val="24"/>
                <w:lang w:val="ru-RU"/>
              </w:rPr>
              <w:t>– 26-й разряд – соответствующая подстатья КОСГУ</w:t>
            </w:r>
          </w:p>
        </w:tc>
      </w:tr>
    </w:tbl>
    <w:p w:rsidR="008853F1" w:rsidRPr="00CF1EFE" w:rsidRDefault="008853F1">
      <w:pPr>
        <w:rPr>
          <w:rFonts w:hAnsi="Times New Roman" w:cs="Times New Roman"/>
          <w:color w:val="000000"/>
          <w:sz w:val="24"/>
          <w:szCs w:val="24"/>
          <w:lang w:val="ru-RU"/>
        </w:rPr>
      </w:pPr>
    </w:p>
    <w:p w:rsidR="008853F1" w:rsidRPr="00831DD5" w:rsidRDefault="00541E3C" w:rsidP="00831DD5">
      <w:pPr>
        <w:spacing w:line="600" w:lineRule="atLeast"/>
        <w:jc w:val="center"/>
        <w:rPr>
          <w:b/>
          <w:bCs/>
          <w:color w:val="252525"/>
          <w:spacing w:val="-2"/>
          <w:sz w:val="40"/>
          <w:szCs w:val="40"/>
          <w:lang w:val="ru-RU"/>
        </w:rPr>
      </w:pPr>
      <w:proofErr w:type="gramStart"/>
      <w:r w:rsidRPr="00831DD5">
        <w:rPr>
          <w:b/>
          <w:bCs/>
          <w:color w:val="252525"/>
          <w:spacing w:val="-2"/>
          <w:sz w:val="40"/>
          <w:szCs w:val="40"/>
        </w:rPr>
        <w:t>I</w:t>
      </w:r>
      <w:r w:rsidRPr="00831DD5">
        <w:rPr>
          <w:b/>
          <w:bCs/>
          <w:color w:val="252525"/>
          <w:spacing w:val="-2"/>
          <w:sz w:val="40"/>
          <w:szCs w:val="40"/>
          <w:lang w:val="ru-RU"/>
        </w:rPr>
        <w:t xml:space="preserve"> .</w:t>
      </w:r>
      <w:proofErr w:type="gramEnd"/>
      <w:r w:rsidRPr="00831DD5">
        <w:rPr>
          <w:b/>
          <w:bCs/>
          <w:color w:val="252525"/>
          <w:spacing w:val="-2"/>
          <w:sz w:val="40"/>
          <w:szCs w:val="40"/>
          <w:lang w:val="ru-RU"/>
        </w:rPr>
        <w:t xml:space="preserve"> Общие положения</w:t>
      </w:r>
    </w:p>
    <w:p w:rsidR="008853F1" w:rsidRPr="00CF1EFE" w:rsidRDefault="00541E3C" w:rsidP="00687741">
      <w:pPr>
        <w:jc w:val="both"/>
        <w:rPr>
          <w:rFonts w:hAnsi="Times New Roman" w:cs="Times New Roman"/>
          <w:color w:val="000000"/>
          <w:sz w:val="24"/>
          <w:szCs w:val="24"/>
          <w:lang w:val="ru-RU"/>
        </w:rPr>
      </w:pPr>
      <w:r w:rsidRPr="00CF1EFE">
        <w:rPr>
          <w:rFonts w:hAnsi="Times New Roman" w:cs="Times New Roman"/>
          <w:color w:val="000000"/>
          <w:sz w:val="24"/>
          <w:szCs w:val="24"/>
          <w:lang w:val="ru-RU"/>
        </w:rPr>
        <w:t>1. Бухгалтерский учет ведет структурное подразделение – бухгалтерия, возглавляемая главным бухгалтером. Сотрудники бухгалтерии руководствуются в работе положением о бухгалтерии, должностными инструкциями.</w:t>
      </w:r>
      <w:r w:rsidRPr="00CF1EFE">
        <w:rPr>
          <w:lang w:val="ru-RU"/>
        </w:rPr>
        <w:br/>
      </w:r>
      <w:r w:rsidRPr="00CF1EFE">
        <w:rPr>
          <w:rFonts w:hAnsi="Times New Roman" w:cs="Times New Roman"/>
          <w:color w:val="000000"/>
          <w:sz w:val="24"/>
          <w:szCs w:val="24"/>
          <w:lang w:val="ru-RU"/>
        </w:rPr>
        <w:t>Ответственным за ведение бухгалтерского учета в учреждении является главный бухгалтер.</w:t>
      </w:r>
      <w:r w:rsidRPr="00CF1EFE">
        <w:rPr>
          <w:lang w:val="ru-RU"/>
        </w:rPr>
        <w:br/>
      </w:r>
      <w:r w:rsidRPr="00CF1EFE">
        <w:rPr>
          <w:rFonts w:hAnsi="Times New Roman" w:cs="Times New Roman"/>
          <w:color w:val="000000"/>
          <w:sz w:val="24"/>
          <w:szCs w:val="24"/>
          <w:lang w:val="ru-RU"/>
        </w:rPr>
        <w:t>Основание: часть 3 статьи 7 Закона от 06.12.2011 № 402-ФЗ, пункт 4 Инструкции к Единому плану счетов № 157н.</w:t>
      </w:r>
    </w:p>
    <w:p w:rsidR="008853F1" w:rsidRPr="00CF1EFE" w:rsidRDefault="00E02DB2" w:rsidP="00687741">
      <w:pPr>
        <w:jc w:val="both"/>
        <w:rPr>
          <w:rFonts w:hAnsi="Times New Roman" w:cs="Times New Roman"/>
          <w:color w:val="000000"/>
          <w:sz w:val="24"/>
          <w:szCs w:val="24"/>
          <w:lang w:val="ru-RU"/>
        </w:rPr>
      </w:pPr>
      <w:r>
        <w:rPr>
          <w:rFonts w:hAnsi="Times New Roman" w:cs="Times New Roman"/>
          <w:color w:val="000000"/>
          <w:sz w:val="24"/>
          <w:szCs w:val="24"/>
          <w:lang w:val="ru-RU"/>
        </w:rPr>
        <w:t>2</w:t>
      </w:r>
      <w:r w:rsidR="00541E3C" w:rsidRPr="00CF1EFE">
        <w:rPr>
          <w:rFonts w:hAnsi="Times New Roman" w:cs="Times New Roman"/>
          <w:color w:val="000000"/>
          <w:sz w:val="24"/>
          <w:szCs w:val="24"/>
          <w:lang w:val="ru-RU"/>
        </w:rPr>
        <w:t>. В учреждении действуют постоянные комиссии:</w:t>
      </w:r>
    </w:p>
    <w:p w:rsidR="008853F1" w:rsidRPr="00CF1EFE" w:rsidRDefault="00541E3C" w:rsidP="00687741">
      <w:pPr>
        <w:numPr>
          <w:ilvl w:val="0"/>
          <w:numId w:val="2"/>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комиссия по поступлению и выбытию активов (приложение 1);</w:t>
      </w:r>
    </w:p>
    <w:p w:rsidR="008853F1" w:rsidRDefault="00541E3C" w:rsidP="00687741">
      <w:pPr>
        <w:numPr>
          <w:ilvl w:val="0"/>
          <w:numId w:val="2"/>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инвентаризационная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комиссия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приложение</w:t>
      </w:r>
      <w:proofErr w:type="spellEnd"/>
      <w:r>
        <w:rPr>
          <w:rFonts w:hAnsi="Times New Roman" w:cs="Times New Roman"/>
          <w:color w:val="000000"/>
          <w:sz w:val="24"/>
          <w:szCs w:val="24"/>
        </w:rPr>
        <w:t xml:space="preserve"> 2);</w:t>
      </w:r>
    </w:p>
    <w:p w:rsidR="008853F1" w:rsidRPr="00CF1EFE" w:rsidRDefault="00541E3C" w:rsidP="00687741">
      <w:pPr>
        <w:numPr>
          <w:ilvl w:val="0"/>
          <w:numId w:val="2"/>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комиссия по проверке показаний одометров автотранспорта (приложение 3);</w:t>
      </w:r>
    </w:p>
    <w:p w:rsidR="00A85587" w:rsidRDefault="00580ADE" w:rsidP="00687741">
      <w:pPr>
        <w:numPr>
          <w:ilvl w:val="0"/>
          <w:numId w:val="2"/>
        </w:numPr>
        <w:ind w:right="180"/>
        <w:jc w:val="both"/>
        <w:rPr>
          <w:rFonts w:hAnsi="Times New Roman" w:cs="Times New Roman"/>
          <w:color w:val="000000"/>
          <w:sz w:val="24"/>
          <w:szCs w:val="24"/>
          <w:lang w:val="ru-RU"/>
        </w:rPr>
      </w:pPr>
      <w:r w:rsidRPr="006F0FFA">
        <w:rPr>
          <w:rFonts w:hAnsi="Times New Roman" w:cs="Times New Roman"/>
          <w:color w:val="000000"/>
          <w:sz w:val="24"/>
          <w:szCs w:val="24"/>
          <w:lang w:val="ru-RU"/>
        </w:rPr>
        <w:t>комиссия для проведения внезапной ревизии кассы</w:t>
      </w:r>
      <w:r w:rsidRPr="00580ADE">
        <w:rPr>
          <w:rFonts w:hAnsi="Times New Roman" w:cs="Times New Roman"/>
          <w:color w:val="000000"/>
          <w:sz w:val="24"/>
          <w:szCs w:val="24"/>
          <w:lang w:val="ru-RU"/>
        </w:rPr>
        <w:t xml:space="preserve"> </w:t>
      </w:r>
      <w:r w:rsidR="00E02DB2" w:rsidRPr="00E02DB2">
        <w:rPr>
          <w:rFonts w:hAnsi="Times New Roman" w:cs="Times New Roman"/>
          <w:color w:val="000000"/>
          <w:sz w:val="24"/>
          <w:szCs w:val="24"/>
          <w:lang w:val="ru-RU"/>
        </w:rPr>
        <w:t>(приложение 4</w:t>
      </w:r>
      <w:r w:rsidR="00687741">
        <w:rPr>
          <w:rFonts w:hAnsi="Times New Roman" w:cs="Times New Roman"/>
          <w:color w:val="000000"/>
          <w:sz w:val="24"/>
          <w:szCs w:val="24"/>
          <w:lang w:val="ru-RU"/>
        </w:rPr>
        <w:t>).</w:t>
      </w:r>
    </w:p>
    <w:p w:rsidR="008853F1" w:rsidRDefault="00AA3B1A" w:rsidP="006C5D5A">
      <w:pPr>
        <w:jc w:val="both"/>
        <w:rPr>
          <w:rFonts w:hAnsi="Times New Roman" w:cs="Times New Roman"/>
          <w:color w:val="000000"/>
          <w:sz w:val="24"/>
          <w:szCs w:val="24"/>
          <w:lang w:val="ru-RU"/>
        </w:rPr>
      </w:pPr>
      <w:r>
        <w:rPr>
          <w:rFonts w:hAnsi="Times New Roman" w:cs="Times New Roman"/>
          <w:color w:val="000000"/>
          <w:sz w:val="24"/>
          <w:szCs w:val="24"/>
          <w:lang w:val="ru-RU"/>
        </w:rPr>
        <w:t>3</w:t>
      </w:r>
      <w:r w:rsidR="00541E3C" w:rsidRPr="00CF1EFE">
        <w:rPr>
          <w:rFonts w:hAnsi="Times New Roman" w:cs="Times New Roman"/>
          <w:color w:val="000000"/>
          <w:sz w:val="24"/>
          <w:szCs w:val="24"/>
          <w:lang w:val="ru-RU"/>
        </w:rPr>
        <w:t>.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w:t>
      </w:r>
      <w:r w:rsidR="00541E3C">
        <w:rPr>
          <w:rFonts w:hAnsi="Times New Roman" w:cs="Times New Roman"/>
          <w:color w:val="000000"/>
          <w:sz w:val="24"/>
          <w:szCs w:val="24"/>
        </w:rPr>
        <w:t> </w:t>
      </w:r>
      <w:r w:rsidR="00541E3C" w:rsidRPr="00CF1EFE">
        <w:rPr>
          <w:rFonts w:hAnsi="Times New Roman" w:cs="Times New Roman"/>
          <w:color w:val="000000"/>
          <w:sz w:val="24"/>
          <w:szCs w:val="24"/>
          <w:lang w:val="ru-RU"/>
        </w:rPr>
        <w:t>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r w:rsidR="00541E3C" w:rsidRPr="00CF1EFE">
        <w:rPr>
          <w:lang w:val="ru-RU"/>
        </w:rPr>
        <w:br/>
      </w:r>
      <w:r w:rsidR="00541E3C" w:rsidRPr="00CF1EFE">
        <w:rPr>
          <w:rFonts w:hAnsi="Times New Roman" w:cs="Times New Roman"/>
          <w:color w:val="000000"/>
          <w:sz w:val="24"/>
          <w:szCs w:val="24"/>
          <w:lang w:val="ru-RU"/>
        </w:rPr>
        <w:t>Основание: пункты 17, 20, 32 СГС «Учетная политика, оценочные значения и ошибки».</w:t>
      </w:r>
    </w:p>
    <w:p w:rsidR="00E56E3E" w:rsidRDefault="00E56E3E" w:rsidP="006C5D5A">
      <w:pPr>
        <w:jc w:val="both"/>
        <w:rPr>
          <w:rFonts w:hAnsi="Times New Roman" w:cs="Times New Roman"/>
          <w:color w:val="000000"/>
          <w:sz w:val="24"/>
          <w:szCs w:val="24"/>
          <w:lang w:val="ru-RU"/>
        </w:rPr>
      </w:pPr>
    </w:p>
    <w:p w:rsidR="006F0FFA" w:rsidRDefault="006F0FFA" w:rsidP="006C5D5A">
      <w:pPr>
        <w:jc w:val="both"/>
        <w:rPr>
          <w:rFonts w:hAnsi="Times New Roman" w:cs="Times New Roman"/>
          <w:color w:val="000000"/>
          <w:sz w:val="24"/>
          <w:szCs w:val="24"/>
          <w:lang w:val="ru-RU"/>
        </w:rPr>
      </w:pPr>
    </w:p>
    <w:p w:rsidR="006F0FFA" w:rsidRDefault="006F0FFA" w:rsidP="006C5D5A">
      <w:pPr>
        <w:jc w:val="both"/>
        <w:rPr>
          <w:rFonts w:hAnsi="Times New Roman" w:cs="Times New Roman"/>
          <w:color w:val="000000"/>
          <w:sz w:val="24"/>
          <w:szCs w:val="24"/>
          <w:lang w:val="ru-RU"/>
        </w:rPr>
      </w:pPr>
    </w:p>
    <w:p w:rsidR="00E56E3E" w:rsidRPr="00CF1EFE" w:rsidRDefault="00E56E3E" w:rsidP="006C5D5A">
      <w:pPr>
        <w:jc w:val="both"/>
        <w:rPr>
          <w:rFonts w:hAnsi="Times New Roman" w:cs="Times New Roman"/>
          <w:color w:val="000000"/>
          <w:sz w:val="24"/>
          <w:szCs w:val="24"/>
          <w:lang w:val="ru-RU"/>
        </w:rPr>
      </w:pPr>
    </w:p>
    <w:p w:rsidR="008853F1" w:rsidRPr="002B5A1A" w:rsidRDefault="00541E3C" w:rsidP="006C5D5A">
      <w:pPr>
        <w:spacing w:line="600" w:lineRule="atLeast"/>
        <w:jc w:val="both"/>
        <w:rPr>
          <w:b/>
          <w:bCs/>
          <w:color w:val="252525"/>
          <w:spacing w:val="-2"/>
          <w:sz w:val="40"/>
          <w:szCs w:val="40"/>
          <w:lang w:val="ru-RU"/>
        </w:rPr>
      </w:pPr>
      <w:r w:rsidRPr="002B5A1A">
        <w:rPr>
          <w:b/>
          <w:bCs/>
          <w:color w:val="252525"/>
          <w:spacing w:val="-2"/>
          <w:sz w:val="40"/>
          <w:szCs w:val="40"/>
        </w:rPr>
        <w:lastRenderedPageBreak/>
        <w:t>II</w:t>
      </w:r>
      <w:r w:rsidRPr="002B5A1A">
        <w:rPr>
          <w:b/>
          <w:bCs/>
          <w:color w:val="252525"/>
          <w:spacing w:val="-2"/>
          <w:sz w:val="40"/>
          <w:szCs w:val="40"/>
          <w:lang w:val="ru-RU"/>
        </w:rPr>
        <w:t xml:space="preserve">. </w:t>
      </w:r>
      <w:proofErr w:type="gramStart"/>
      <w:r w:rsidRPr="002B5A1A">
        <w:rPr>
          <w:b/>
          <w:bCs/>
          <w:color w:val="252525"/>
          <w:spacing w:val="-2"/>
          <w:sz w:val="40"/>
          <w:szCs w:val="40"/>
          <w:lang w:val="ru-RU"/>
        </w:rPr>
        <w:t>Технология  обработки</w:t>
      </w:r>
      <w:proofErr w:type="gramEnd"/>
      <w:r w:rsidRPr="002B5A1A">
        <w:rPr>
          <w:b/>
          <w:bCs/>
          <w:color w:val="252525"/>
          <w:spacing w:val="-2"/>
          <w:sz w:val="40"/>
          <w:szCs w:val="40"/>
          <w:lang w:val="ru-RU"/>
        </w:rPr>
        <w:t xml:space="preserve"> учетной информации</w:t>
      </w:r>
    </w:p>
    <w:p w:rsidR="008853F1" w:rsidRDefault="00541E3C" w:rsidP="006C5D5A">
      <w:pPr>
        <w:jc w:val="both"/>
        <w:rPr>
          <w:rFonts w:hAnsi="Times New Roman" w:cs="Times New Roman"/>
          <w:color w:val="000000"/>
          <w:sz w:val="24"/>
          <w:szCs w:val="24"/>
          <w:lang w:val="ru-RU"/>
        </w:rPr>
      </w:pPr>
      <w:r w:rsidRPr="00CF1EFE">
        <w:rPr>
          <w:rFonts w:hAnsi="Times New Roman" w:cs="Times New Roman"/>
          <w:color w:val="000000"/>
          <w:sz w:val="24"/>
          <w:szCs w:val="24"/>
          <w:lang w:val="ru-RU"/>
        </w:rPr>
        <w:t xml:space="preserve">1. Бухгалтерский учет ведется в электронном виде с применением программных продуктов </w:t>
      </w:r>
      <w:r w:rsidR="00DD21F4" w:rsidRPr="00DD21F4">
        <w:rPr>
          <w:rFonts w:hAnsi="Times New Roman" w:cs="Times New Roman"/>
          <w:color w:val="000000"/>
          <w:sz w:val="24"/>
          <w:szCs w:val="24"/>
          <w:lang w:val="ru-RU"/>
        </w:rPr>
        <w:t>«1С:Предприятие-Зарплата», «1С:Предприятие</w:t>
      </w:r>
      <w:r w:rsidR="00C35985">
        <w:rPr>
          <w:rFonts w:hAnsi="Times New Roman" w:cs="Times New Roman"/>
          <w:color w:val="000000"/>
          <w:sz w:val="24"/>
          <w:szCs w:val="24"/>
          <w:lang w:val="ru-RU"/>
        </w:rPr>
        <w:t>-Бухгалтерия государственного учреждения</w:t>
      </w:r>
      <w:r w:rsidR="00DD21F4" w:rsidRPr="00DD21F4">
        <w:rPr>
          <w:rFonts w:hAnsi="Times New Roman" w:cs="Times New Roman"/>
          <w:color w:val="000000"/>
          <w:sz w:val="24"/>
          <w:szCs w:val="24"/>
          <w:lang w:val="ru-RU"/>
        </w:rPr>
        <w:t>».</w:t>
      </w:r>
      <w:r w:rsidRPr="00CF1EFE">
        <w:rPr>
          <w:lang w:val="ru-RU"/>
        </w:rPr>
        <w:br/>
      </w:r>
      <w:r w:rsidRPr="00CF1EFE">
        <w:rPr>
          <w:rFonts w:hAnsi="Times New Roman" w:cs="Times New Roman"/>
          <w:color w:val="000000"/>
          <w:sz w:val="24"/>
          <w:szCs w:val="24"/>
          <w:lang w:val="ru-RU"/>
        </w:rPr>
        <w:t>Основание: пункт 6 Инструкции к Единому плану счетов № 157н.</w:t>
      </w:r>
    </w:p>
    <w:p w:rsidR="008853F1" w:rsidRPr="00CF1EFE" w:rsidRDefault="009412D8" w:rsidP="006C5D5A">
      <w:pPr>
        <w:jc w:val="both"/>
        <w:rPr>
          <w:rFonts w:hAnsi="Times New Roman" w:cs="Times New Roman"/>
          <w:color w:val="000000"/>
          <w:sz w:val="24"/>
          <w:szCs w:val="24"/>
          <w:lang w:val="ru-RU"/>
        </w:rPr>
      </w:pPr>
      <w:r>
        <w:rPr>
          <w:rFonts w:hAnsi="Times New Roman" w:cs="Times New Roman"/>
          <w:color w:val="000000"/>
          <w:sz w:val="24"/>
          <w:szCs w:val="24"/>
          <w:lang w:val="ru-RU"/>
        </w:rPr>
        <w:t>2</w:t>
      </w:r>
      <w:r w:rsidR="00541E3C" w:rsidRPr="00CF1EFE">
        <w:rPr>
          <w:rFonts w:hAnsi="Times New Roman" w:cs="Times New Roman"/>
          <w:color w:val="000000"/>
          <w:sz w:val="24"/>
          <w:szCs w:val="24"/>
          <w:lang w:val="ru-RU"/>
        </w:rPr>
        <w:t>.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8853F1" w:rsidRPr="00CF1EFE" w:rsidRDefault="00541E3C" w:rsidP="006C5D5A">
      <w:pPr>
        <w:numPr>
          <w:ilvl w:val="0"/>
          <w:numId w:val="3"/>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система электронного документооборота с территориальным органом Федерального казначейства;</w:t>
      </w:r>
    </w:p>
    <w:p w:rsidR="008853F1" w:rsidRDefault="00541E3C" w:rsidP="006C5D5A">
      <w:pPr>
        <w:numPr>
          <w:ilvl w:val="0"/>
          <w:numId w:val="3"/>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8853F1" w:rsidRDefault="00541E3C" w:rsidP="006C5D5A">
      <w:pPr>
        <w:numPr>
          <w:ilvl w:val="0"/>
          <w:numId w:val="3"/>
        </w:numPr>
        <w:ind w:left="780" w:right="180"/>
        <w:contextualSpacing/>
        <w:jc w:val="both"/>
        <w:rPr>
          <w:rFonts w:hAnsi="Times New Roman" w:cs="Times New Roman"/>
          <w:color w:val="000000"/>
          <w:sz w:val="24"/>
          <w:szCs w:val="24"/>
        </w:rPr>
      </w:pPr>
      <w:r w:rsidRPr="00CF1EFE">
        <w:rPr>
          <w:rFonts w:hAnsi="Times New Roman" w:cs="Times New Roman"/>
          <w:color w:val="000000"/>
          <w:sz w:val="24"/>
          <w:szCs w:val="24"/>
          <w:lang w:val="ru-RU"/>
        </w:rPr>
        <w:t xml:space="preserve">передача отчетности по налогам, сборам и иным обязательным платежам в 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8853F1" w:rsidRPr="00CF1EFE" w:rsidRDefault="00541E3C" w:rsidP="006C5D5A">
      <w:pPr>
        <w:numPr>
          <w:ilvl w:val="0"/>
          <w:numId w:val="3"/>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передача отчетности в отделение Пенсионного фонда;</w:t>
      </w:r>
    </w:p>
    <w:p w:rsidR="008853F1" w:rsidRPr="00CF1EFE" w:rsidRDefault="00541E3C" w:rsidP="006C5D5A">
      <w:pPr>
        <w:numPr>
          <w:ilvl w:val="0"/>
          <w:numId w:val="3"/>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 xml:space="preserve">размещение информации о деятельности учреждения на официальном сайте </w:t>
      </w:r>
      <w:r>
        <w:rPr>
          <w:rFonts w:hAnsi="Times New Roman" w:cs="Times New Roman"/>
          <w:color w:val="000000"/>
          <w:sz w:val="24"/>
          <w:szCs w:val="24"/>
        </w:rPr>
        <w:t>bus</w:t>
      </w:r>
      <w:r w:rsidRPr="00CF1EFE">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CF1EFE">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CF1EFE">
        <w:rPr>
          <w:rFonts w:hAnsi="Times New Roman" w:cs="Times New Roman"/>
          <w:color w:val="000000"/>
          <w:sz w:val="24"/>
          <w:szCs w:val="24"/>
          <w:lang w:val="ru-RU"/>
        </w:rPr>
        <w:t>;</w:t>
      </w:r>
    </w:p>
    <w:p w:rsidR="008853F1" w:rsidRPr="006C5D5A" w:rsidRDefault="00B643F7" w:rsidP="00524A5E">
      <w:pPr>
        <w:ind w:right="180"/>
        <w:jc w:val="both"/>
        <w:rPr>
          <w:rFonts w:hAnsi="Times New Roman" w:cs="Times New Roman"/>
          <w:color w:val="000000"/>
          <w:sz w:val="24"/>
          <w:szCs w:val="24"/>
          <w:lang w:val="ru-RU"/>
        </w:rPr>
      </w:pPr>
      <w:r>
        <w:rPr>
          <w:rFonts w:hAnsi="Times New Roman" w:cs="Times New Roman"/>
          <w:color w:val="000000"/>
          <w:sz w:val="24"/>
          <w:szCs w:val="24"/>
          <w:lang w:val="ru-RU"/>
        </w:rPr>
        <w:t>3. П</w:t>
      </w:r>
      <w:r w:rsidR="006C5D5A" w:rsidRPr="006C5D5A">
        <w:rPr>
          <w:rFonts w:hAnsi="Times New Roman" w:cs="Times New Roman"/>
          <w:color w:val="000000"/>
          <w:sz w:val="24"/>
          <w:szCs w:val="24"/>
          <w:lang w:val="ru-RU"/>
        </w:rPr>
        <w:t xml:space="preserve">ередача бухгалтерской и экономической отчетности учредителю проводится с применением программных продуктов </w:t>
      </w:r>
      <w:r w:rsidR="006C5D5A">
        <w:rPr>
          <w:rFonts w:hAnsi="Times New Roman" w:cs="Times New Roman"/>
          <w:color w:val="000000"/>
          <w:sz w:val="24"/>
          <w:szCs w:val="24"/>
          <w:lang w:val="ru-RU"/>
        </w:rPr>
        <w:t xml:space="preserve"> «НПО «КРИСТА», </w:t>
      </w:r>
      <w:r w:rsidR="006C5D5A" w:rsidRPr="006C5D5A">
        <w:rPr>
          <w:rFonts w:hAnsi="Times New Roman" w:cs="Times New Roman"/>
          <w:color w:val="000000"/>
          <w:sz w:val="24"/>
          <w:szCs w:val="24"/>
          <w:lang w:val="ru-RU"/>
        </w:rPr>
        <w:t xml:space="preserve">«Парус Мониторинг </w:t>
      </w:r>
      <w:r w:rsidR="006C5D5A" w:rsidRPr="006C5D5A">
        <w:rPr>
          <w:rFonts w:hAnsi="Times New Roman" w:cs="Times New Roman"/>
          <w:color w:val="000000"/>
          <w:sz w:val="24"/>
          <w:szCs w:val="24"/>
        </w:rPr>
        <w:t>WEB</w:t>
      </w:r>
      <w:r w:rsidR="006C5D5A" w:rsidRPr="006C5D5A">
        <w:rPr>
          <w:rFonts w:hAnsi="Times New Roman" w:cs="Times New Roman"/>
          <w:color w:val="000000"/>
          <w:sz w:val="24"/>
          <w:szCs w:val="24"/>
          <w:lang w:val="ru-RU"/>
        </w:rPr>
        <w:t xml:space="preserve">», «Парус-Управление Имуществом. </w:t>
      </w:r>
      <w:proofErr w:type="gramStart"/>
      <w:r w:rsidR="006C5D5A" w:rsidRPr="006C5D5A">
        <w:rPr>
          <w:rFonts w:hAnsi="Times New Roman" w:cs="Times New Roman"/>
          <w:color w:val="000000"/>
          <w:sz w:val="24"/>
          <w:szCs w:val="24"/>
        </w:rPr>
        <w:t>WEB</w:t>
      </w:r>
      <w:r w:rsidR="006C5D5A" w:rsidRPr="006C5D5A">
        <w:rPr>
          <w:rFonts w:hAnsi="Times New Roman" w:cs="Times New Roman"/>
          <w:color w:val="000000"/>
          <w:sz w:val="24"/>
          <w:szCs w:val="24"/>
          <w:lang w:val="ru-RU"/>
        </w:rPr>
        <w:t>».</w:t>
      </w:r>
      <w:proofErr w:type="gramEnd"/>
      <w:r w:rsidR="006C5D5A" w:rsidRPr="006C5D5A">
        <w:rPr>
          <w:rFonts w:hAnsi="Times New Roman" w:cs="Times New Roman"/>
          <w:color w:val="000000"/>
          <w:sz w:val="24"/>
          <w:szCs w:val="24"/>
          <w:lang w:val="ru-RU"/>
        </w:rPr>
        <w:t xml:space="preserve"> </w:t>
      </w:r>
    </w:p>
    <w:p w:rsidR="008853F1" w:rsidRPr="00CF1EFE" w:rsidRDefault="00524A5E" w:rsidP="006C5D5A">
      <w:pPr>
        <w:jc w:val="both"/>
        <w:rPr>
          <w:rFonts w:hAnsi="Times New Roman" w:cs="Times New Roman"/>
          <w:color w:val="000000"/>
          <w:sz w:val="24"/>
          <w:szCs w:val="24"/>
          <w:lang w:val="ru-RU"/>
        </w:rPr>
      </w:pPr>
      <w:r>
        <w:rPr>
          <w:rFonts w:hAnsi="Times New Roman" w:cs="Times New Roman"/>
          <w:color w:val="000000"/>
          <w:sz w:val="24"/>
          <w:szCs w:val="24"/>
          <w:lang w:val="ru-RU"/>
        </w:rPr>
        <w:t>4</w:t>
      </w:r>
      <w:r w:rsidR="00541E3C" w:rsidRPr="00CF1EFE">
        <w:rPr>
          <w:rFonts w:hAnsi="Times New Roman" w:cs="Times New Roman"/>
          <w:color w:val="000000"/>
          <w:sz w:val="24"/>
          <w:szCs w:val="24"/>
          <w:lang w:val="ru-RU"/>
        </w:rPr>
        <w:t>.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8853F1" w:rsidRPr="00CF1EFE" w:rsidRDefault="00541E3C" w:rsidP="006C5D5A">
      <w:pPr>
        <w:jc w:val="both"/>
        <w:rPr>
          <w:rFonts w:hAnsi="Times New Roman" w:cs="Times New Roman"/>
          <w:color w:val="000000"/>
          <w:sz w:val="24"/>
          <w:szCs w:val="24"/>
          <w:lang w:val="ru-RU"/>
        </w:rPr>
      </w:pPr>
      <w:r w:rsidRPr="00CF1EFE">
        <w:rPr>
          <w:rFonts w:hAnsi="Times New Roman" w:cs="Times New Roman"/>
          <w:color w:val="000000"/>
          <w:sz w:val="24"/>
          <w:szCs w:val="24"/>
          <w:lang w:val="ru-RU"/>
        </w:rPr>
        <w:t>4. В целях обеспечения сохранности электронных данных бухгалтерского учета и отчетности:</w:t>
      </w:r>
    </w:p>
    <w:p w:rsidR="008853F1" w:rsidRPr="00CF1EFE" w:rsidRDefault="00541E3C" w:rsidP="006C5D5A">
      <w:pPr>
        <w:numPr>
          <w:ilvl w:val="0"/>
          <w:numId w:val="4"/>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на сервере еже</w:t>
      </w:r>
      <w:r w:rsidR="00FF0C4D">
        <w:rPr>
          <w:rFonts w:hAnsi="Times New Roman" w:cs="Times New Roman"/>
          <w:color w:val="000000"/>
          <w:sz w:val="24"/>
          <w:szCs w:val="24"/>
          <w:lang w:val="ru-RU"/>
        </w:rPr>
        <w:t>недельно</w:t>
      </w:r>
      <w:r w:rsidRPr="00CF1EFE">
        <w:rPr>
          <w:rFonts w:hAnsi="Times New Roman" w:cs="Times New Roman"/>
          <w:color w:val="000000"/>
          <w:sz w:val="24"/>
          <w:szCs w:val="24"/>
          <w:lang w:val="ru-RU"/>
        </w:rPr>
        <w:t xml:space="preserve"> производится сохранение резервных копий базы </w:t>
      </w:r>
      <w:r w:rsidR="00FF0C4D" w:rsidRPr="00FF0C4D">
        <w:rPr>
          <w:rFonts w:hAnsi="Times New Roman" w:cs="Times New Roman"/>
          <w:color w:val="000000"/>
          <w:sz w:val="24"/>
          <w:szCs w:val="24"/>
          <w:lang w:val="ru-RU"/>
        </w:rPr>
        <w:t>«1С</w:t>
      </w:r>
      <w:proofErr w:type="gramStart"/>
      <w:r w:rsidR="00FF0C4D" w:rsidRPr="00FF0C4D">
        <w:rPr>
          <w:rFonts w:hAnsi="Times New Roman" w:cs="Times New Roman"/>
          <w:color w:val="000000"/>
          <w:sz w:val="24"/>
          <w:szCs w:val="24"/>
          <w:lang w:val="ru-RU"/>
        </w:rPr>
        <w:t>:П</w:t>
      </w:r>
      <w:proofErr w:type="gramEnd"/>
      <w:r w:rsidR="00FF0C4D" w:rsidRPr="00FF0C4D">
        <w:rPr>
          <w:rFonts w:hAnsi="Times New Roman" w:cs="Times New Roman"/>
          <w:color w:val="000000"/>
          <w:sz w:val="24"/>
          <w:szCs w:val="24"/>
          <w:lang w:val="ru-RU"/>
        </w:rPr>
        <w:t>редприятие-Зарплата», «1С:Предприятие 8.3.».</w:t>
      </w:r>
    </w:p>
    <w:p w:rsidR="008853F1" w:rsidRPr="00CF1EFE" w:rsidRDefault="00541E3C" w:rsidP="006C5D5A">
      <w:pPr>
        <w:numPr>
          <w:ilvl w:val="0"/>
          <w:numId w:val="4"/>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 xml:space="preserve">по итогам квартала и отчетного года после сдачи отчетности производится запись копии базы данных на внешний носитель </w:t>
      </w:r>
      <w:r w:rsidR="00FF0C4D" w:rsidRPr="00FF0C4D">
        <w:rPr>
          <w:rFonts w:hAnsi="Times New Roman" w:cs="Times New Roman"/>
          <w:color w:val="000000"/>
          <w:sz w:val="24"/>
          <w:szCs w:val="24"/>
          <w:lang w:val="ru-RU"/>
        </w:rPr>
        <w:t>«1С</w:t>
      </w:r>
      <w:proofErr w:type="gramStart"/>
      <w:r w:rsidR="00FF0C4D" w:rsidRPr="00FF0C4D">
        <w:rPr>
          <w:rFonts w:hAnsi="Times New Roman" w:cs="Times New Roman"/>
          <w:color w:val="000000"/>
          <w:sz w:val="24"/>
          <w:szCs w:val="24"/>
          <w:lang w:val="ru-RU"/>
        </w:rPr>
        <w:t>:П</w:t>
      </w:r>
      <w:proofErr w:type="gramEnd"/>
      <w:r w:rsidR="00FF0C4D" w:rsidRPr="00FF0C4D">
        <w:rPr>
          <w:rFonts w:hAnsi="Times New Roman" w:cs="Times New Roman"/>
          <w:color w:val="000000"/>
          <w:sz w:val="24"/>
          <w:szCs w:val="24"/>
          <w:lang w:val="ru-RU"/>
        </w:rPr>
        <w:t>редприятие-Зарплата», «1С:Предприятие 8.3.»</w:t>
      </w:r>
      <w:r w:rsidR="00FF0C4D">
        <w:rPr>
          <w:rFonts w:hAnsi="Times New Roman" w:cs="Times New Roman"/>
          <w:color w:val="000000"/>
          <w:sz w:val="24"/>
          <w:szCs w:val="24"/>
          <w:lang w:val="ru-RU"/>
        </w:rPr>
        <w:t xml:space="preserve"> </w:t>
      </w:r>
      <w:r w:rsidRPr="00CF1EFE">
        <w:rPr>
          <w:rFonts w:hAnsi="Times New Roman" w:cs="Times New Roman"/>
          <w:color w:val="000000"/>
          <w:sz w:val="24"/>
          <w:szCs w:val="24"/>
          <w:lang w:val="ru-RU"/>
        </w:rPr>
        <w:t xml:space="preserve">хранится </w:t>
      </w:r>
      <w:r w:rsidR="00FF0C4D">
        <w:rPr>
          <w:rFonts w:hAnsi="Times New Roman" w:cs="Times New Roman"/>
          <w:color w:val="000000"/>
          <w:sz w:val="24"/>
          <w:szCs w:val="24"/>
          <w:lang w:val="ru-RU"/>
        </w:rPr>
        <w:t>в сейфе бухгалтерии</w:t>
      </w:r>
      <w:r w:rsidRPr="00CF1EFE">
        <w:rPr>
          <w:rFonts w:hAnsi="Times New Roman" w:cs="Times New Roman"/>
          <w:color w:val="000000"/>
          <w:sz w:val="24"/>
          <w:szCs w:val="24"/>
          <w:lang w:val="ru-RU"/>
        </w:rPr>
        <w:t>;</w:t>
      </w:r>
    </w:p>
    <w:p w:rsidR="008853F1" w:rsidRPr="00CF1EFE" w:rsidRDefault="00541E3C" w:rsidP="006C5D5A">
      <w:pPr>
        <w:numPr>
          <w:ilvl w:val="0"/>
          <w:numId w:val="4"/>
        </w:numPr>
        <w:ind w:left="780" w:right="180"/>
        <w:jc w:val="both"/>
        <w:rPr>
          <w:rFonts w:hAnsi="Times New Roman" w:cs="Times New Roman"/>
          <w:color w:val="000000"/>
          <w:sz w:val="24"/>
          <w:szCs w:val="24"/>
          <w:lang w:val="ru-RU"/>
        </w:rPr>
      </w:pPr>
      <w:r w:rsidRPr="00CF1EFE">
        <w:rPr>
          <w:rFonts w:hAnsi="Times New Roman" w:cs="Times New Roman"/>
          <w:color w:val="000000"/>
          <w:sz w:val="24"/>
          <w:szCs w:val="24"/>
          <w:lang w:val="ru-RU"/>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8853F1" w:rsidRPr="00CF1EFE" w:rsidRDefault="00541E3C" w:rsidP="006C5D5A">
      <w:pPr>
        <w:jc w:val="both"/>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 19 Инструкции к Единому плану счетов № 157н, пункт 33 СГС «Концептуальные основы бухучета и отчетности».</w:t>
      </w:r>
    </w:p>
    <w:p w:rsidR="008853F1" w:rsidRPr="00B548C1" w:rsidRDefault="00541E3C" w:rsidP="00B548C1">
      <w:pPr>
        <w:spacing w:line="600" w:lineRule="atLeast"/>
        <w:jc w:val="center"/>
        <w:rPr>
          <w:b/>
          <w:bCs/>
          <w:color w:val="252525"/>
          <w:spacing w:val="-2"/>
          <w:sz w:val="40"/>
          <w:szCs w:val="40"/>
          <w:lang w:val="ru-RU"/>
        </w:rPr>
      </w:pPr>
      <w:r w:rsidRPr="00B548C1">
        <w:rPr>
          <w:b/>
          <w:bCs/>
          <w:color w:val="252525"/>
          <w:spacing w:val="-2"/>
          <w:sz w:val="40"/>
          <w:szCs w:val="40"/>
        </w:rPr>
        <w:t>III</w:t>
      </w:r>
      <w:r w:rsidRPr="00B548C1">
        <w:rPr>
          <w:b/>
          <w:bCs/>
          <w:color w:val="252525"/>
          <w:spacing w:val="-2"/>
          <w:sz w:val="40"/>
          <w:szCs w:val="40"/>
          <w:lang w:val="ru-RU"/>
        </w:rPr>
        <w:t>. Правила документооборота</w:t>
      </w:r>
    </w:p>
    <w:p w:rsidR="008853F1" w:rsidRDefault="00541E3C" w:rsidP="00263283">
      <w:pPr>
        <w:jc w:val="both"/>
        <w:rPr>
          <w:rFonts w:hAnsi="Times New Roman" w:cs="Times New Roman"/>
          <w:color w:val="000000"/>
          <w:sz w:val="24"/>
          <w:szCs w:val="24"/>
          <w:lang w:val="ru-RU"/>
        </w:rPr>
      </w:pPr>
      <w:r w:rsidRPr="00CF1EFE">
        <w:rPr>
          <w:rFonts w:hAnsi="Times New Roman" w:cs="Times New Roman"/>
          <w:color w:val="000000"/>
          <w:sz w:val="24"/>
          <w:szCs w:val="24"/>
          <w:lang w:val="ru-RU"/>
        </w:rPr>
        <w:t>1. Порядок и сроки передачи первичных учетных документов для отражения в бухгалтерском учете установлены в приложении</w:t>
      </w:r>
      <w:r>
        <w:rPr>
          <w:rFonts w:hAnsi="Times New Roman" w:cs="Times New Roman"/>
          <w:color w:val="000000"/>
          <w:sz w:val="24"/>
          <w:szCs w:val="24"/>
        </w:rPr>
        <w:t> </w:t>
      </w:r>
      <w:r w:rsidRPr="00180D4E">
        <w:rPr>
          <w:rFonts w:hAnsi="Times New Roman" w:cs="Times New Roman"/>
          <w:color w:val="000000"/>
          <w:sz w:val="24"/>
          <w:szCs w:val="24"/>
          <w:lang w:val="ru-RU"/>
        </w:rPr>
        <w:t>16</w:t>
      </w:r>
      <w:r>
        <w:rPr>
          <w:rFonts w:hAnsi="Times New Roman" w:cs="Times New Roman"/>
          <w:color w:val="000000"/>
          <w:sz w:val="24"/>
          <w:szCs w:val="24"/>
        </w:rPr>
        <w:t> </w:t>
      </w:r>
      <w:r w:rsidRPr="00CF1EFE">
        <w:rPr>
          <w:rFonts w:hAnsi="Times New Roman" w:cs="Times New Roman"/>
          <w:color w:val="000000"/>
          <w:sz w:val="24"/>
          <w:szCs w:val="24"/>
          <w:lang w:val="ru-RU"/>
        </w:rPr>
        <w:t>к настоящей учетной политике.</w:t>
      </w:r>
      <w:r w:rsidRPr="00CF1EFE">
        <w:rPr>
          <w:lang w:val="ru-RU"/>
        </w:rPr>
        <w:br/>
      </w:r>
      <w:r w:rsidRPr="00CF1EFE">
        <w:rPr>
          <w:rFonts w:hAnsi="Times New Roman" w:cs="Times New Roman"/>
          <w:color w:val="000000"/>
          <w:sz w:val="24"/>
          <w:szCs w:val="24"/>
          <w:lang w:val="ru-RU"/>
        </w:rPr>
        <w:t>Основание: пункт 22 СГС «Концептуальные основы бухучета и отчетности», подпункт «д»</w:t>
      </w:r>
      <w:r>
        <w:rPr>
          <w:rFonts w:hAnsi="Times New Roman" w:cs="Times New Roman"/>
          <w:color w:val="000000"/>
          <w:sz w:val="24"/>
          <w:szCs w:val="24"/>
        </w:rPr>
        <w:t> </w:t>
      </w:r>
      <w:r w:rsidRPr="00CF1EFE">
        <w:rPr>
          <w:rFonts w:hAnsi="Times New Roman" w:cs="Times New Roman"/>
          <w:color w:val="000000"/>
          <w:sz w:val="24"/>
          <w:szCs w:val="24"/>
          <w:lang w:val="ru-RU"/>
        </w:rPr>
        <w:t>пункта 9 СГС «Учетная политика, оценочные значения и ошибки».</w:t>
      </w:r>
    </w:p>
    <w:p w:rsidR="003924D1" w:rsidRPr="00855D53" w:rsidRDefault="003924D1" w:rsidP="003924D1">
      <w:pPr>
        <w:jc w:val="both"/>
        <w:rPr>
          <w:color w:val="000000"/>
          <w:sz w:val="24"/>
          <w:szCs w:val="24"/>
          <w:lang w:val="ru-RU"/>
        </w:rPr>
      </w:pPr>
      <w:r>
        <w:rPr>
          <w:rFonts w:hAnsi="Times New Roman" w:cs="Times New Roman"/>
          <w:color w:val="000000"/>
          <w:sz w:val="24"/>
          <w:szCs w:val="24"/>
          <w:lang w:val="ru-RU"/>
        </w:rPr>
        <w:t>2</w:t>
      </w:r>
      <w:r w:rsidRPr="00855D53">
        <w:rPr>
          <w:rFonts w:hAnsi="Times New Roman" w:cs="Times New Roman"/>
          <w:color w:val="000000"/>
          <w:sz w:val="24"/>
          <w:szCs w:val="24"/>
          <w:lang w:val="ru-RU"/>
        </w:rPr>
        <w:t xml:space="preserve">. </w:t>
      </w:r>
      <w:r w:rsidRPr="00855D53">
        <w:rPr>
          <w:color w:val="000000"/>
          <w:sz w:val="24"/>
          <w:szCs w:val="24"/>
          <w:lang w:val="ru-RU"/>
        </w:rPr>
        <w:t xml:space="preserve"> Первичные документы составляют и передают в бухгалтерию лица, ответственные за оформление факта хозяйственной жизни. Документы бухгалтерского учета передаются в срок, установленный в графике документооборота. Если в графике срок не установлен, документ </w:t>
      </w:r>
      <w:r w:rsidRPr="00855D53">
        <w:rPr>
          <w:color w:val="000000"/>
          <w:sz w:val="24"/>
          <w:szCs w:val="24"/>
          <w:lang w:val="ru-RU"/>
        </w:rPr>
        <w:lastRenderedPageBreak/>
        <w:t>бухгалтерского учета или иная информация передается в течение трех рабочих дней со дня оформления, но не позднее последнего рабочего дня месяца, в котором факт хозяйственной жизни произошел.</w:t>
      </w:r>
    </w:p>
    <w:p w:rsidR="003924D1" w:rsidRPr="00855D53" w:rsidRDefault="003924D1" w:rsidP="003924D1">
      <w:pPr>
        <w:jc w:val="both"/>
        <w:rPr>
          <w:rFonts w:hAnsi="Times New Roman" w:cs="Times New Roman"/>
          <w:color w:val="000000"/>
          <w:sz w:val="24"/>
          <w:szCs w:val="24"/>
          <w:lang w:val="ru-RU"/>
        </w:rPr>
      </w:pPr>
      <w:r w:rsidRPr="00855D53">
        <w:rPr>
          <w:rFonts w:hAnsi="Times New Roman" w:cs="Times New Roman"/>
          <w:color w:val="000000"/>
          <w:sz w:val="24"/>
          <w:szCs w:val="24"/>
          <w:lang w:val="ru-RU"/>
        </w:rPr>
        <w:t>При создании, обработке и передаче документов обеспечивается защита персональных данных в порядке, установленном в положении о защите персональных данных, которое утверждается руководителем учреждения.</w:t>
      </w:r>
    </w:p>
    <w:p w:rsidR="003924D1" w:rsidRPr="00855D53" w:rsidRDefault="003924D1" w:rsidP="003924D1">
      <w:pPr>
        <w:jc w:val="both"/>
        <w:rPr>
          <w:rFonts w:hAnsi="Times New Roman" w:cs="Times New Roman"/>
          <w:color w:val="000000"/>
          <w:sz w:val="24"/>
          <w:szCs w:val="24"/>
          <w:lang w:val="ru-RU"/>
        </w:rPr>
      </w:pPr>
      <w:r w:rsidRPr="00855D53">
        <w:rPr>
          <w:rFonts w:hAnsi="Times New Roman" w:cs="Times New Roman"/>
          <w:color w:val="000000"/>
          <w:sz w:val="24"/>
          <w:szCs w:val="24"/>
          <w:lang w:val="ru-RU"/>
        </w:rPr>
        <w:t>Ответственность за своевременное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сотрудники, составившие и подписавшие указанные документы.</w:t>
      </w:r>
    </w:p>
    <w:p w:rsidR="003924D1" w:rsidRPr="00855D53" w:rsidRDefault="003924D1" w:rsidP="003924D1">
      <w:pPr>
        <w:jc w:val="both"/>
        <w:rPr>
          <w:rFonts w:hAnsi="Times New Roman" w:cs="Times New Roman"/>
          <w:color w:val="000000"/>
          <w:sz w:val="24"/>
          <w:szCs w:val="24"/>
          <w:lang w:val="ru-RU"/>
        </w:rPr>
      </w:pPr>
      <w:r w:rsidRPr="00855D53">
        <w:rPr>
          <w:rFonts w:hAnsi="Times New Roman" w:cs="Times New Roman"/>
          <w:color w:val="000000"/>
          <w:sz w:val="24"/>
          <w:szCs w:val="24"/>
          <w:lang w:val="ru-RU"/>
        </w:rPr>
        <w:t>Основание: </w:t>
      </w:r>
      <w:hyperlink r:id="rId7" w:anchor="/document/97/510822/dfas8r49u6/" w:tgtFrame="_self" w:history="1">
        <w:r w:rsidRPr="00855D53">
          <w:rPr>
            <w:rStyle w:val="a6"/>
            <w:rFonts w:hAnsi="Times New Roman" w:cs="Times New Roman"/>
            <w:sz w:val="24"/>
            <w:szCs w:val="24"/>
            <w:lang w:val="ru-RU"/>
          </w:rPr>
          <w:t>пункт 1, подпункты «г», «ж» пункта 6</w:t>
        </w:r>
      </w:hyperlink>
      <w:r w:rsidRPr="00855D53">
        <w:rPr>
          <w:rFonts w:hAnsi="Times New Roman" w:cs="Times New Roman"/>
          <w:color w:val="000000"/>
          <w:sz w:val="24"/>
          <w:szCs w:val="24"/>
          <w:lang w:val="ru-RU"/>
        </w:rPr>
        <w:t> приложения № 2 к СГС «Учетная политика, оценочные значения и ошибки».</w:t>
      </w:r>
    </w:p>
    <w:p w:rsidR="003924D1" w:rsidRPr="00CF1EFE" w:rsidRDefault="003924D1" w:rsidP="00263283">
      <w:pPr>
        <w:jc w:val="both"/>
        <w:rPr>
          <w:rFonts w:hAnsi="Times New Roman" w:cs="Times New Roman"/>
          <w:color w:val="000000"/>
          <w:sz w:val="24"/>
          <w:szCs w:val="24"/>
          <w:lang w:val="ru-RU"/>
        </w:rPr>
      </w:pPr>
    </w:p>
    <w:p w:rsidR="008853F1" w:rsidRPr="00CF1EFE" w:rsidRDefault="00BF3821" w:rsidP="00263283">
      <w:pPr>
        <w:jc w:val="both"/>
        <w:rPr>
          <w:rFonts w:hAnsi="Times New Roman" w:cs="Times New Roman"/>
          <w:color w:val="000000"/>
          <w:sz w:val="24"/>
          <w:szCs w:val="24"/>
          <w:lang w:val="ru-RU"/>
        </w:rPr>
      </w:pPr>
      <w:r>
        <w:rPr>
          <w:rFonts w:hAnsi="Times New Roman" w:cs="Times New Roman"/>
          <w:color w:val="000000"/>
          <w:sz w:val="24"/>
          <w:szCs w:val="24"/>
          <w:lang w:val="ru-RU"/>
        </w:rPr>
        <w:t>3</w:t>
      </w:r>
      <w:r w:rsidR="00541E3C" w:rsidRPr="00CF1EFE">
        <w:rPr>
          <w:rFonts w:hAnsi="Times New Roman" w:cs="Times New Roman"/>
          <w:color w:val="000000"/>
          <w:sz w:val="24"/>
          <w:szCs w:val="24"/>
          <w:lang w:val="ru-RU"/>
        </w:rPr>
        <w:t>. При проведении хозяйственных операций, для оформления которых не предусмотрены типовые формы первичных документов, используются:</w:t>
      </w:r>
    </w:p>
    <w:p w:rsidR="008853F1" w:rsidRPr="00180D4E" w:rsidRDefault="00541E3C" w:rsidP="00263283">
      <w:pPr>
        <w:numPr>
          <w:ilvl w:val="0"/>
          <w:numId w:val="5"/>
        </w:numPr>
        <w:ind w:left="780" w:right="180"/>
        <w:contextualSpacing/>
        <w:jc w:val="both"/>
        <w:rPr>
          <w:rFonts w:hAnsi="Times New Roman" w:cs="Times New Roman"/>
          <w:color w:val="000000"/>
          <w:sz w:val="24"/>
          <w:szCs w:val="24"/>
          <w:lang w:val="ru-RU"/>
        </w:rPr>
      </w:pPr>
      <w:r w:rsidRPr="00180D4E">
        <w:rPr>
          <w:rFonts w:hAnsi="Times New Roman" w:cs="Times New Roman"/>
          <w:color w:val="000000"/>
          <w:sz w:val="24"/>
          <w:szCs w:val="24"/>
          <w:lang w:val="ru-RU"/>
        </w:rPr>
        <w:t xml:space="preserve">самостоятельно разработанные формы, которые приведены в приложении </w:t>
      </w:r>
      <w:r w:rsidR="00180D4E" w:rsidRPr="00180D4E">
        <w:rPr>
          <w:rFonts w:hAnsi="Times New Roman" w:cs="Times New Roman"/>
          <w:color w:val="000000"/>
          <w:sz w:val="24"/>
          <w:szCs w:val="24"/>
          <w:lang w:val="ru-RU"/>
        </w:rPr>
        <w:t>5</w:t>
      </w:r>
      <w:r w:rsidRPr="00180D4E">
        <w:rPr>
          <w:rFonts w:hAnsi="Times New Roman" w:cs="Times New Roman"/>
          <w:color w:val="000000"/>
          <w:sz w:val="24"/>
          <w:szCs w:val="24"/>
          <w:lang w:val="ru-RU"/>
        </w:rPr>
        <w:t>;</w:t>
      </w:r>
    </w:p>
    <w:p w:rsidR="008853F1" w:rsidRPr="00CF1EFE" w:rsidRDefault="00541E3C" w:rsidP="00263283">
      <w:pPr>
        <w:numPr>
          <w:ilvl w:val="0"/>
          <w:numId w:val="5"/>
        </w:numPr>
        <w:ind w:left="780" w:right="180"/>
        <w:jc w:val="both"/>
        <w:rPr>
          <w:rFonts w:hAnsi="Times New Roman" w:cs="Times New Roman"/>
          <w:color w:val="000000"/>
          <w:sz w:val="24"/>
          <w:szCs w:val="24"/>
          <w:lang w:val="ru-RU"/>
        </w:rPr>
      </w:pPr>
      <w:r w:rsidRPr="00CF1EFE">
        <w:rPr>
          <w:rFonts w:hAnsi="Times New Roman" w:cs="Times New Roman"/>
          <w:color w:val="000000"/>
          <w:sz w:val="24"/>
          <w:szCs w:val="24"/>
          <w:lang w:val="ru-RU"/>
        </w:rPr>
        <w:t>унифицированные формы, дополненные необходимыми реквизитами.</w:t>
      </w:r>
    </w:p>
    <w:p w:rsidR="008853F1" w:rsidRDefault="00541E3C" w:rsidP="00263283">
      <w:pPr>
        <w:jc w:val="both"/>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пункты 25–26 СГС «Концептуальные основы бухучета и отчетности», подпункт «г» пункта 9 СГС «Учетная политика, оценочные значения и ошибки».</w:t>
      </w:r>
    </w:p>
    <w:p w:rsidR="00F538A9" w:rsidRDefault="00B856F7" w:rsidP="00B856F7">
      <w:pPr>
        <w:jc w:val="both"/>
        <w:rPr>
          <w:rFonts w:hAnsi="Times New Roman" w:cs="Times New Roman"/>
          <w:color w:val="000000"/>
          <w:sz w:val="24"/>
          <w:szCs w:val="24"/>
          <w:lang w:val="ru-RU"/>
        </w:rPr>
      </w:pPr>
      <w:r>
        <w:rPr>
          <w:rFonts w:hAnsi="Times New Roman" w:cs="Times New Roman"/>
          <w:color w:val="000000"/>
          <w:sz w:val="24"/>
          <w:szCs w:val="24"/>
          <w:lang w:val="ru-RU"/>
        </w:rPr>
        <w:t xml:space="preserve">4. </w:t>
      </w:r>
      <w:r w:rsidRPr="00B856F7">
        <w:rPr>
          <w:rFonts w:hAnsi="Times New Roman" w:cs="Times New Roman"/>
          <w:color w:val="000000"/>
          <w:sz w:val="24"/>
          <w:szCs w:val="24"/>
          <w:lang w:val="ru-RU"/>
        </w:rPr>
        <w:t>Для отражения в бухгалтерском учете принимаются документы, которые проверены сотрудниками бухгалтерии в соответствии с положением о внутреннем финансовом контроле (</w:t>
      </w:r>
      <w:hyperlink r:id="rId8" w:anchor="/document/118/137351/" w:history="1">
        <w:r w:rsidRPr="00B856F7">
          <w:rPr>
            <w:rStyle w:val="a6"/>
            <w:rFonts w:hAnsi="Times New Roman" w:cs="Times New Roman"/>
            <w:sz w:val="24"/>
            <w:szCs w:val="24"/>
            <w:lang w:val="ru-RU"/>
          </w:rPr>
          <w:t>приложение 11</w:t>
        </w:r>
      </w:hyperlink>
      <w:r w:rsidRPr="00B856F7">
        <w:rPr>
          <w:rFonts w:hAnsi="Times New Roman" w:cs="Times New Roman"/>
          <w:color w:val="000000"/>
          <w:sz w:val="24"/>
          <w:szCs w:val="24"/>
          <w:lang w:val="ru-RU"/>
        </w:rPr>
        <w:t>). Документы, оформленные с нарушением, бухгалтерия к учету не принимает.</w:t>
      </w:r>
    </w:p>
    <w:p w:rsidR="00B856F7" w:rsidRDefault="00B856F7" w:rsidP="00B856F7">
      <w:pPr>
        <w:jc w:val="both"/>
        <w:rPr>
          <w:rFonts w:hAnsi="Times New Roman" w:cs="Times New Roman"/>
          <w:color w:val="000000"/>
          <w:sz w:val="24"/>
          <w:szCs w:val="24"/>
          <w:lang w:val="ru-RU"/>
        </w:rPr>
      </w:pPr>
      <w:r w:rsidRPr="00B856F7">
        <w:rPr>
          <w:rFonts w:hAnsi="Times New Roman" w:cs="Times New Roman"/>
          <w:color w:val="000000"/>
          <w:sz w:val="24"/>
          <w:szCs w:val="24"/>
          <w:lang w:val="ru-RU"/>
        </w:rPr>
        <w:br/>
        <w:t>Основание: </w:t>
      </w:r>
      <w:hyperlink r:id="rId9" w:anchor="/document/99/902249301/ZAP28RM3JG/" w:tooltip="3. При ведении бухгалтерского учета учреждениям, финансовым органам, органам, осуществляющим кассовое обслуживание, необходимо учитывать, что:.." w:history="1">
        <w:r w:rsidRPr="00B856F7">
          <w:rPr>
            <w:rStyle w:val="a6"/>
            <w:rFonts w:hAnsi="Times New Roman" w:cs="Times New Roman"/>
            <w:sz w:val="24"/>
            <w:szCs w:val="24"/>
            <w:lang w:val="ru-RU"/>
          </w:rPr>
          <w:t>пункт 3</w:t>
        </w:r>
      </w:hyperlink>
      <w:r w:rsidRPr="00B856F7">
        <w:rPr>
          <w:rFonts w:hAnsi="Times New Roman" w:cs="Times New Roman"/>
          <w:color w:val="000000"/>
          <w:sz w:val="24"/>
          <w:szCs w:val="24"/>
          <w:lang w:val="ru-RU"/>
        </w:rPr>
        <w:t> Инструкции к Единому плану счетов № 157н, </w:t>
      </w:r>
      <w:hyperlink r:id="rId10" w:anchor="/document/99/420388973/XA00MBS2NO/" w:tooltip="23. К бухгалтерскому учету принимаются первичные (сводные) учетные документы, поступившие по результатам внутреннего контроля совершаемых фактов хозяйственной жизни для регистрации содержащихся в них данных в регистрах..." w:history="1">
        <w:r w:rsidRPr="00B856F7">
          <w:rPr>
            <w:rStyle w:val="a6"/>
            <w:rFonts w:hAnsi="Times New Roman" w:cs="Times New Roman"/>
            <w:sz w:val="24"/>
            <w:szCs w:val="24"/>
            <w:lang w:val="ru-RU"/>
          </w:rPr>
          <w:t>пункт 23</w:t>
        </w:r>
      </w:hyperlink>
      <w:r w:rsidRPr="00B856F7">
        <w:rPr>
          <w:rFonts w:hAnsi="Times New Roman" w:cs="Times New Roman"/>
          <w:color w:val="000000"/>
          <w:sz w:val="24"/>
          <w:szCs w:val="24"/>
          <w:lang w:val="ru-RU"/>
        </w:rPr>
        <w:t> СГС «Концептуальные основы бухучета и отчетности», </w:t>
      </w:r>
      <w:hyperlink r:id="rId11" w:anchor="/document/97/510822/dfas8r49u6/" w:tgtFrame="_self" w:history="1">
        <w:r w:rsidRPr="00B856F7">
          <w:rPr>
            <w:rStyle w:val="a6"/>
            <w:rFonts w:hAnsi="Times New Roman" w:cs="Times New Roman"/>
            <w:sz w:val="24"/>
            <w:szCs w:val="24"/>
            <w:lang w:val="ru-RU"/>
          </w:rPr>
          <w:t>подпункт «з» пункты 1, 6 приложения № 2</w:t>
        </w:r>
      </w:hyperlink>
      <w:r w:rsidRPr="00B856F7">
        <w:rPr>
          <w:rFonts w:hAnsi="Times New Roman" w:cs="Times New Roman"/>
          <w:color w:val="000000"/>
          <w:sz w:val="24"/>
          <w:szCs w:val="24"/>
          <w:lang w:val="ru-RU"/>
        </w:rPr>
        <w:t> к СГС «Учетная политика, оценочные значения и ошибки».</w:t>
      </w:r>
    </w:p>
    <w:p w:rsidR="008853F1" w:rsidRDefault="00393C48" w:rsidP="00263283">
      <w:pPr>
        <w:jc w:val="both"/>
        <w:rPr>
          <w:rFonts w:hAnsi="Times New Roman" w:cs="Times New Roman"/>
          <w:color w:val="000000"/>
          <w:sz w:val="24"/>
          <w:szCs w:val="24"/>
          <w:lang w:val="ru-RU"/>
        </w:rPr>
      </w:pPr>
      <w:r>
        <w:rPr>
          <w:rFonts w:hAnsi="Times New Roman" w:cs="Times New Roman"/>
          <w:color w:val="000000"/>
          <w:sz w:val="24"/>
          <w:szCs w:val="24"/>
          <w:lang w:val="ru-RU"/>
        </w:rPr>
        <w:t>5</w:t>
      </w:r>
      <w:r w:rsidR="00541E3C" w:rsidRPr="00CF1EFE">
        <w:rPr>
          <w:rFonts w:hAnsi="Times New Roman" w:cs="Times New Roman"/>
          <w:color w:val="000000"/>
          <w:sz w:val="24"/>
          <w:szCs w:val="24"/>
          <w:lang w:val="ru-RU"/>
        </w:rPr>
        <w:t>. Право подписи учетных документов предоставлено сотрудникам, занимающим должности, перечисленные</w:t>
      </w:r>
      <w:r w:rsidR="00541E3C">
        <w:rPr>
          <w:rFonts w:hAnsi="Times New Roman" w:cs="Times New Roman"/>
          <w:color w:val="000000"/>
          <w:sz w:val="24"/>
          <w:szCs w:val="24"/>
        </w:rPr>
        <w:t> </w:t>
      </w:r>
      <w:r w:rsidR="00541E3C" w:rsidRPr="00CF1EFE">
        <w:rPr>
          <w:rFonts w:hAnsi="Times New Roman" w:cs="Times New Roman"/>
          <w:color w:val="000000"/>
          <w:sz w:val="24"/>
          <w:szCs w:val="24"/>
          <w:lang w:val="ru-RU"/>
        </w:rPr>
        <w:t>в приложении</w:t>
      </w:r>
      <w:r w:rsidR="00224878">
        <w:rPr>
          <w:rFonts w:hAnsi="Times New Roman" w:cs="Times New Roman"/>
          <w:color w:val="000000"/>
          <w:sz w:val="24"/>
          <w:szCs w:val="24"/>
          <w:lang w:val="ru-RU"/>
        </w:rPr>
        <w:t xml:space="preserve"> 6. </w:t>
      </w:r>
      <w:proofErr w:type="spellStart"/>
      <w:r w:rsidR="00541E3C" w:rsidRPr="005E534F">
        <w:rPr>
          <w:rFonts w:hAnsi="Times New Roman" w:cs="Times New Roman"/>
          <w:color w:val="000000"/>
          <w:sz w:val="24"/>
          <w:szCs w:val="24"/>
          <w:lang w:val="ru-RU"/>
        </w:rPr>
        <w:t>Пофамильный</w:t>
      </w:r>
      <w:proofErr w:type="spellEnd"/>
      <w:r w:rsidR="00541E3C" w:rsidRPr="005E534F">
        <w:rPr>
          <w:rFonts w:hAnsi="Times New Roman" w:cs="Times New Roman"/>
          <w:color w:val="000000"/>
          <w:sz w:val="24"/>
          <w:szCs w:val="24"/>
          <w:lang w:val="ru-RU"/>
        </w:rPr>
        <w:t xml:space="preserve"> список сотрудников, имеющих право подписи, утверждается отдельным приказом руководителя.</w:t>
      </w:r>
      <w:r w:rsidR="00541E3C" w:rsidRPr="00CF1EFE">
        <w:rPr>
          <w:lang w:val="ru-RU"/>
        </w:rPr>
        <w:br/>
      </w:r>
      <w:r w:rsidR="00541E3C" w:rsidRPr="00CF1EFE">
        <w:rPr>
          <w:rFonts w:hAnsi="Times New Roman" w:cs="Times New Roman"/>
          <w:color w:val="000000"/>
          <w:sz w:val="24"/>
          <w:szCs w:val="24"/>
          <w:lang w:val="ru-RU"/>
        </w:rPr>
        <w:t>Основание: пункт 11 Инструкции к Единому плану счетов № 157н.</w:t>
      </w:r>
    </w:p>
    <w:p w:rsidR="004871C2" w:rsidRPr="004871C2" w:rsidRDefault="004871C2" w:rsidP="004871C2">
      <w:pPr>
        <w:rPr>
          <w:rFonts w:hAnsi="Times New Roman" w:cs="Times New Roman"/>
          <w:color w:val="000000"/>
          <w:sz w:val="24"/>
          <w:szCs w:val="24"/>
          <w:lang w:val="ru-RU"/>
        </w:rPr>
      </w:pPr>
      <w:r>
        <w:rPr>
          <w:rFonts w:hAnsi="Times New Roman" w:cs="Times New Roman"/>
          <w:color w:val="000000"/>
          <w:sz w:val="24"/>
          <w:szCs w:val="24"/>
          <w:lang w:val="ru-RU"/>
        </w:rPr>
        <w:t xml:space="preserve">6. </w:t>
      </w:r>
      <w:r w:rsidRPr="004871C2">
        <w:rPr>
          <w:rFonts w:hAnsi="Times New Roman" w:cs="Times New Roman"/>
          <w:color w:val="000000"/>
          <w:sz w:val="24"/>
          <w:szCs w:val="24"/>
          <w:lang w:val="ru-RU"/>
        </w:rPr>
        <w:t>Допускается оформление одного первичного учетного документа при осуществлении нескольких взаимосвязанных между собой фактов хозяйственной жизни – по учету имущества.</w:t>
      </w:r>
    </w:p>
    <w:p w:rsidR="004871C2" w:rsidRDefault="004871C2" w:rsidP="004871C2">
      <w:pPr>
        <w:rPr>
          <w:rFonts w:hAnsi="Times New Roman" w:cs="Times New Roman"/>
          <w:color w:val="000000"/>
          <w:sz w:val="24"/>
          <w:szCs w:val="24"/>
          <w:lang w:val="ru-RU"/>
        </w:rPr>
      </w:pPr>
      <w:r w:rsidRPr="004871C2">
        <w:rPr>
          <w:rFonts w:hAnsi="Times New Roman" w:cs="Times New Roman"/>
          <w:color w:val="000000"/>
          <w:sz w:val="24"/>
          <w:szCs w:val="24"/>
          <w:lang w:val="ru-RU"/>
        </w:rPr>
        <w:t>Основание: пункт 10 приложения № 2 к СГС «Учетная политика, оценочные значения и ошибки».</w:t>
      </w:r>
    </w:p>
    <w:p w:rsidR="00EE71E1" w:rsidRPr="00EE71E1" w:rsidRDefault="004871C2" w:rsidP="00EE71E1">
      <w:pPr>
        <w:jc w:val="both"/>
        <w:rPr>
          <w:color w:val="000000"/>
          <w:sz w:val="24"/>
          <w:szCs w:val="24"/>
          <w:lang w:val="ru-RU"/>
        </w:rPr>
      </w:pPr>
      <w:r>
        <w:rPr>
          <w:rFonts w:hAnsi="Times New Roman" w:cs="Times New Roman"/>
          <w:color w:val="000000"/>
          <w:sz w:val="24"/>
          <w:szCs w:val="24"/>
          <w:lang w:val="ru-RU"/>
        </w:rPr>
        <w:t>7</w:t>
      </w:r>
      <w:r w:rsidR="0017425A" w:rsidRPr="0017425A">
        <w:rPr>
          <w:rFonts w:hAnsi="Times New Roman" w:cs="Times New Roman"/>
          <w:color w:val="000000"/>
          <w:sz w:val="24"/>
          <w:szCs w:val="24"/>
          <w:lang w:val="ru-RU"/>
        </w:rPr>
        <w:t>.</w:t>
      </w:r>
      <w:r w:rsidR="00EE71E1" w:rsidRPr="00EE71E1">
        <w:rPr>
          <w:rFonts w:ascii="Arial" w:eastAsia="Times New Roman" w:hAnsi="Arial" w:cs="Arial"/>
          <w:color w:val="222222"/>
          <w:sz w:val="21"/>
          <w:szCs w:val="21"/>
          <w:lang w:val="ru-RU" w:eastAsia="ru-RU"/>
        </w:rPr>
        <w:t xml:space="preserve"> </w:t>
      </w:r>
      <w:r w:rsidR="00EE71E1" w:rsidRPr="00EE71E1">
        <w:rPr>
          <w:color w:val="000000"/>
          <w:sz w:val="24"/>
          <w:szCs w:val="24"/>
          <w:lang w:val="ru-RU"/>
        </w:rPr>
        <w:t>В каждом первичном документе при создании указывается дата создания. Порядковый номер документа указывается при необходимости – если нумерация предусмотрена формой документа.</w:t>
      </w:r>
    </w:p>
    <w:p w:rsidR="00EE71E1" w:rsidRPr="00EE71E1" w:rsidRDefault="00EE71E1" w:rsidP="00EE71E1">
      <w:pPr>
        <w:jc w:val="both"/>
        <w:rPr>
          <w:rFonts w:hAnsi="Times New Roman" w:cs="Times New Roman"/>
          <w:color w:val="000000"/>
          <w:sz w:val="24"/>
          <w:szCs w:val="24"/>
          <w:lang w:val="ru-RU"/>
        </w:rPr>
      </w:pPr>
      <w:r w:rsidRPr="00EE71E1">
        <w:rPr>
          <w:rFonts w:hAnsi="Times New Roman" w:cs="Times New Roman"/>
          <w:color w:val="000000"/>
          <w:sz w:val="24"/>
          <w:szCs w:val="24"/>
          <w:lang w:val="ru-RU"/>
        </w:rPr>
        <w:lastRenderedPageBreak/>
        <w:t>Если дата составления первичного документа или дата его подписания отличается от даты (периода) совершения факта хозяйственной жизни, в составе обязательных реквизитов такого документа отражается дата или период совершения факта хозяйственной жизни.</w:t>
      </w:r>
    </w:p>
    <w:p w:rsidR="00EE71E1" w:rsidRPr="00EE71E1" w:rsidRDefault="00EE71E1" w:rsidP="00EE71E1">
      <w:pPr>
        <w:jc w:val="both"/>
        <w:rPr>
          <w:rFonts w:hAnsi="Times New Roman" w:cs="Times New Roman"/>
          <w:color w:val="000000"/>
          <w:sz w:val="24"/>
          <w:szCs w:val="24"/>
          <w:lang w:val="ru-RU"/>
        </w:rPr>
      </w:pPr>
      <w:r w:rsidRPr="00EE71E1">
        <w:rPr>
          <w:rFonts w:hAnsi="Times New Roman" w:cs="Times New Roman"/>
          <w:color w:val="000000"/>
          <w:sz w:val="24"/>
          <w:szCs w:val="24"/>
          <w:lang w:val="ru-RU"/>
        </w:rPr>
        <w:t>Если в первичный учетный документ включены реквизиты из другого документа-основания, в первичном документе указывается информация, позволяющая идентифицировать соответствующий документ-основание.</w:t>
      </w:r>
    </w:p>
    <w:p w:rsidR="0017425A" w:rsidRDefault="00EE71E1" w:rsidP="00EE71E1">
      <w:pPr>
        <w:jc w:val="both"/>
        <w:rPr>
          <w:rFonts w:hAnsi="Times New Roman" w:cs="Times New Roman"/>
          <w:color w:val="000000"/>
          <w:sz w:val="24"/>
          <w:szCs w:val="24"/>
          <w:lang w:val="ru-RU"/>
        </w:rPr>
      </w:pPr>
      <w:r w:rsidRPr="00EE71E1">
        <w:rPr>
          <w:rFonts w:hAnsi="Times New Roman" w:cs="Times New Roman"/>
          <w:color w:val="000000"/>
          <w:sz w:val="24"/>
          <w:szCs w:val="24"/>
          <w:lang w:val="ru-RU"/>
        </w:rPr>
        <w:t>Основание: </w:t>
      </w:r>
      <w:hyperlink r:id="rId12" w:anchor="/document/97/510822/dfas8r49u6/" w:tgtFrame="_self" w:history="1">
        <w:r w:rsidRPr="00EE71E1">
          <w:rPr>
            <w:rStyle w:val="a6"/>
            <w:rFonts w:hAnsi="Times New Roman" w:cs="Times New Roman"/>
            <w:sz w:val="24"/>
            <w:szCs w:val="24"/>
            <w:lang w:val="ru-RU"/>
          </w:rPr>
          <w:t>пункт 7</w:t>
        </w:r>
      </w:hyperlink>
      <w:r w:rsidRPr="00EE71E1">
        <w:rPr>
          <w:rFonts w:hAnsi="Times New Roman" w:cs="Times New Roman"/>
          <w:color w:val="000000"/>
          <w:sz w:val="24"/>
          <w:szCs w:val="24"/>
          <w:lang w:val="ru-RU"/>
        </w:rPr>
        <w:t> приложения № 2 к СГС «Учетная политика, оценочные значения и ошибки».</w:t>
      </w:r>
    </w:p>
    <w:p w:rsidR="006E1450" w:rsidRDefault="004871C2" w:rsidP="000430B4">
      <w:pPr>
        <w:pStyle w:val="a5"/>
        <w:spacing w:before="0" w:beforeAutospacing="0" w:after="150" w:afterAutospacing="0"/>
        <w:jc w:val="both"/>
        <w:rPr>
          <w:rFonts w:asciiTheme="minorHAnsi" w:eastAsia="Times New Roman" w:hAnsiTheme="minorHAnsi" w:cstheme="minorHAnsi"/>
          <w:lang w:val="ru-RU" w:eastAsia="ru-RU"/>
        </w:rPr>
      </w:pPr>
      <w:r>
        <w:rPr>
          <w:rFonts w:asciiTheme="minorHAnsi" w:hAnsiTheme="minorHAnsi" w:cstheme="minorHAnsi"/>
          <w:color w:val="000000"/>
          <w:lang w:val="ru-RU"/>
        </w:rPr>
        <w:t>8</w:t>
      </w:r>
      <w:r w:rsidR="00893CBA" w:rsidRPr="006E1450">
        <w:rPr>
          <w:rFonts w:asciiTheme="minorHAnsi" w:hAnsiTheme="minorHAnsi" w:cstheme="minorHAnsi"/>
          <w:color w:val="000000"/>
          <w:lang w:val="ru-RU"/>
        </w:rPr>
        <w:t>.</w:t>
      </w:r>
      <w:r w:rsidR="006E1450" w:rsidRPr="006E1450">
        <w:rPr>
          <w:rFonts w:asciiTheme="minorHAnsi" w:eastAsia="Times New Roman" w:hAnsiTheme="minorHAnsi" w:cstheme="minorHAnsi"/>
          <w:color w:val="222222"/>
          <w:lang w:val="ru-RU" w:eastAsia="ru-RU"/>
        </w:rPr>
        <w:t xml:space="preserve"> Учреждение применяет </w:t>
      </w:r>
      <w:r w:rsidR="000430B4">
        <w:rPr>
          <w:rFonts w:asciiTheme="minorHAnsi" w:eastAsia="Times New Roman" w:hAnsiTheme="minorHAnsi" w:cstheme="minorHAnsi"/>
          <w:color w:val="222222"/>
          <w:lang w:val="ru-RU" w:eastAsia="ru-RU"/>
        </w:rPr>
        <w:t xml:space="preserve">бумажный </w:t>
      </w:r>
      <w:r w:rsidR="006E1450" w:rsidRPr="006E1450">
        <w:rPr>
          <w:rFonts w:asciiTheme="minorHAnsi" w:eastAsia="Times New Roman" w:hAnsiTheme="minorHAnsi" w:cstheme="minorHAnsi"/>
          <w:lang w:val="ru-RU" w:eastAsia="ru-RU"/>
        </w:rPr>
        <w:t> путевой лист, форма которого утверждена  в </w:t>
      </w:r>
      <w:hyperlink r:id="rId13" w:anchor="/document/118/130761/" w:history="1">
        <w:r w:rsidR="006E1450" w:rsidRPr="00710157">
          <w:rPr>
            <w:rFonts w:asciiTheme="minorHAnsi" w:eastAsia="Times New Roman" w:hAnsiTheme="minorHAnsi" w:cstheme="minorHAnsi"/>
            <w:lang w:val="ru-RU" w:eastAsia="ru-RU"/>
          </w:rPr>
          <w:t>приложении 5</w:t>
        </w:r>
      </w:hyperlink>
      <w:r w:rsidR="006E1450" w:rsidRPr="00710157">
        <w:rPr>
          <w:rFonts w:asciiTheme="minorHAnsi" w:eastAsia="Times New Roman" w:hAnsiTheme="minorHAnsi" w:cstheme="minorHAnsi"/>
          <w:lang w:val="ru-RU" w:eastAsia="ru-RU"/>
        </w:rPr>
        <w:t> </w:t>
      </w:r>
      <w:r w:rsidR="006E1450" w:rsidRPr="006E1450">
        <w:rPr>
          <w:rFonts w:asciiTheme="minorHAnsi" w:eastAsia="Times New Roman" w:hAnsiTheme="minorHAnsi" w:cstheme="minorHAnsi"/>
          <w:lang w:val="ru-RU" w:eastAsia="ru-RU"/>
        </w:rPr>
        <w:t>к учетной политике. Путевые листы регистрируются в бумажном журнале учета движения путевых листов, который учреждение ведет по унифицированной </w:t>
      </w:r>
      <w:hyperlink r:id="rId14" w:anchor="/document/140/1659/" w:history="1">
        <w:r w:rsidR="006E1450" w:rsidRPr="006E1450">
          <w:rPr>
            <w:rFonts w:asciiTheme="minorHAnsi" w:eastAsia="Times New Roman" w:hAnsiTheme="minorHAnsi" w:cstheme="minorHAnsi"/>
            <w:color w:val="0047B3"/>
            <w:u w:val="single"/>
            <w:lang w:val="ru-RU" w:eastAsia="ru-RU"/>
          </w:rPr>
          <w:t>форме № 8</w:t>
        </w:r>
      </w:hyperlink>
      <w:r w:rsidR="006E1450" w:rsidRPr="006E1450">
        <w:rPr>
          <w:rFonts w:asciiTheme="minorHAnsi" w:eastAsia="Times New Roman" w:hAnsiTheme="minorHAnsi" w:cstheme="minorHAnsi"/>
          <w:lang w:val="ru-RU" w:eastAsia="ru-RU"/>
        </w:rPr>
        <w:t> (утв. </w:t>
      </w:r>
      <w:hyperlink r:id="rId15" w:anchor="/document/99/9054561/" w:tgtFrame="_self" w:history="1">
        <w:r w:rsidR="006E1450" w:rsidRPr="006E1450">
          <w:rPr>
            <w:rFonts w:asciiTheme="minorHAnsi" w:eastAsia="Times New Roman" w:hAnsiTheme="minorHAnsi" w:cstheme="minorHAnsi"/>
            <w:color w:val="01745C"/>
            <w:u w:val="single"/>
            <w:lang w:val="ru-RU" w:eastAsia="ru-RU"/>
          </w:rPr>
          <w:t>постановлением Госкомстата от 28.11.1997 № 78</w:t>
        </w:r>
      </w:hyperlink>
      <w:r w:rsidR="006E1450" w:rsidRPr="006E1450">
        <w:rPr>
          <w:rFonts w:asciiTheme="minorHAnsi" w:eastAsia="Times New Roman" w:hAnsiTheme="minorHAnsi" w:cstheme="minorHAnsi"/>
          <w:lang w:val="ru-RU" w:eastAsia="ru-RU"/>
        </w:rPr>
        <w:t>). Нумерация путевых листов ведется в простом хронологическом порядке, начиная с 1 января каждого следующего года.</w:t>
      </w:r>
      <w:r w:rsidR="006E1450" w:rsidRPr="006E1450">
        <w:rPr>
          <w:rFonts w:asciiTheme="minorHAnsi" w:eastAsia="Times New Roman" w:hAnsiTheme="minorHAnsi" w:cstheme="minorHAnsi"/>
          <w:lang w:val="ru-RU" w:eastAsia="ru-RU"/>
        </w:rPr>
        <w:br/>
        <w:t>Основание: </w:t>
      </w:r>
      <w:hyperlink r:id="rId16" w:anchor="/document/99/728365881/XA00MBI2ND/" w:tgtFrame="_self" w:history="1">
        <w:r w:rsidR="006E1450" w:rsidRPr="006E1450">
          <w:rPr>
            <w:rFonts w:asciiTheme="minorHAnsi" w:eastAsia="Times New Roman" w:hAnsiTheme="minorHAnsi" w:cstheme="minorHAnsi"/>
            <w:color w:val="01745C"/>
            <w:u w:val="single"/>
            <w:lang w:val="ru-RU" w:eastAsia="ru-RU"/>
          </w:rPr>
          <w:t>Федеральный закон от 06.03.2022 № 39-ФЗ</w:t>
        </w:r>
      </w:hyperlink>
      <w:r w:rsidR="006E1450" w:rsidRPr="006E1450">
        <w:rPr>
          <w:rFonts w:asciiTheme="minorHAnsi" w:eastAsia="Times New Roman" w:hAnsiTheme="minorHAnsi" w:cstheme="minorHAnsi"/>
          <w:lang w:val="ru-RU" w:eastAsia="ru-RU"/>
        </w:rPr>
        <w:t>.</w:t>
      </w:r>
    </w:p>
    <w:p w:rsidR="000430B4" w:rsidRPr="000430B4" w:rsidRDefault="000430B4" w:rsidP="00384C07">
      <w:pPr>
        <w:pStyle w:val="a5"/>
        <w:ind w:firstLine="720"/>
        <w:jc w:val="both"/>
        <w:rPr>
          <w:rFonts w:eastAsia="Times New Roman" w:cstheme="minorHAnsi"/>
          <w:lang w:val="ru-RU" w:eastAsia="ru-RU"/>
        </w:rPr>
      </w:pPr>
      <w:r w:rsidRPr="000430B4">
        <w:rPr>
          <w:rFonts w:eastAsia="Times New Roman" w:cstheme="minorHAnsi"/>
          <w:iCs/>
          <w:lang w:val="ru-RU" w:eastAsia="ru-RU"/>
        </w:rPr>
        <w:t xml:space="preserve">Информация о лицензии на медицинский осмотр в сведениях о медосмотре  </w:t>
      </w:r>
      <w:r w:rsidRPr="00E40584">
        <w:rPr>
          <w:rFonts w:eastAsia="Times New Roman" w:cstheme="minorHAnsi"/>
          <w:iCs/>
          <w:lang w:val="ru-RU" w:eastAsia="ru-RU"/>
        </w:rPr>
        <w:t>указывается на путевых листах.</w:t>
      </w:r>
    </w:p>
    <w:p w:rsidR="006E1450" w:rsidRPr="006E1450" w:rsidRDefault="006E1450" w:rsidP="006E1450">
      <w:pPr>
        <w:spacing w:before="0" w:beforeAutospacing="0" w:after="150" w:afterAutospacing="0"/>
        <w:jc w:val="both"/>
        <w:rPr>
          <w:rFonts w:eastAsia="Times New Roman" w:cstheme="minorHAnsi"/>
          <w:color w:val="222222"/>
          <w:sz w:val="24"/>
          <w:szCs w:val="24"/>
          <w:lang w:val="ru-RU" w:eastAsia="ru-RU"/>
        </w:rPr>
      </w:pPr>
      <w:r w:rsidRPr="006E1450">
        <w:rPr>
          <w:rFonts w:eastAsia="Times New Roman" w:cstheme="minorHAnsi"/>
          <w:color w:val="222222"/>
          <w:sz w:val="24"/>
          <w:szCs w:val="24"/>
          <w:lang w:val="ru-RU" w:eastAsia="ru-RU"/>
        </w:rPr>
        <w:t>Путевой лист оформляется:</w:t>
      </w:r>
    </w:p>
    <w:p w:rsidR="006B1B2E" w:rsidRPr="006B1B2E" w:rsidRDefault="006E1450" w:rsidP="00BB74D1">
      <w:pPr>
        <w:numPr>
          <w:ilvl w:val="0"/>
          <w:numId w:val="33"/>
        </w:numPr>
        <w:spacing w:before="0" w:beforeAutospacing="0" w:after="0" w:afterAutospacing="0"/>
        <w:jc w:val="both"/>
        <w:rPr>
          <w:rFonts w:eastAsia="Times New Roman" w:cstheme="minorHAnsi"/>
          <w:color w:val="222222"/>
          <w:sz w:val="24"/>
          <w:szCs w:val="24"/>
          <w:lang w:val="ru-RU" w:eastAsia="ru-RU"/>
        </w:rPr>
      </w:pPr>
      <w:r w:rsidRPr="006E1450">
        <w:rPr>
          <w:rFonts w:eastAsia="Times New Roman" w:cstheme="minorHAnsi"/>
          <w:color w:val="222222"/>
          <w:sz w:val="24"/>
          <w:szCs w:val="24"/>
          <w:lang w:val="ru-RU" w:eastAsia="ru-RU"/>
        </w:rPr>
        <w:t>на один день</w:t>
      </w:r>
      <w:r w:rsidR="00A93597">
        <w:rPr>
          <w:rFonts w:eastAsia="Times New Roman" w:cstheme="minorHAnsi"/>
          <w:color w:val="222222"/>
          <w:sz w:val="24"/>
          <w:szCs w:val="24"/>
          <w:lang w:val="ru-RU" w:eastAsia="ru-RU"/>
        </w:rPr>
        <w:t xml:space="preserve"> </w:t>
      </w:r>
      <w:r w:rsidR="006B1B2E" w:rsidRPr="006B1B2E">
        <w:rPr>
          <w:rFonts w:eastAsia="Times New Roman" w:cstheme="minorHAnsi"/>
          <w:color w:val="222222"/>
          <w:sz w:val="24"/>
          <w:szCs w:val="24"/>
          <w:lang w:val="ru-RU" w:eastAsia="ru-RU"/>
        </w:rPr>
        <w:t>– при коротких рейсах или перевозках в рамках одного дня;</w:t>
      </w:r>
    </w:p>
    <w:p w:rsidR="006B1B2E" w:rsidRPr="006B1B2E" w:rsidRDefault="006B1B2E" w:rsidP="00BB74D1">
      <w:pPr>
        <w:numPr>
          <w:ilvl w:val="0"/>
          <w:numId w:val="33"/>
        </w:numPr>
        <w:spacing w:before="0" w:beforeAutospacing="0" w:after="0" w:afterAutospacing="0"/>
        <w:jc w:val="both"/>
        <w:rPr>
          <w:rFonts w:eastAsia="Times New Roman" w:cstheme="minorHAnsi"/>
          <w:color w:val="222222"/>
          <w:sz w:val="24"/>
          <w:szCs w:val="24"/>
          <w:lang w:val="ru-RU" w:eastAsia="ru-RU"/>
        </w:rPr>
      </w:pPr>
      <w:r w:rsidRPr="006B1B2E">
        <w:rPr>
          <w:rFonts w:eastAsia="Times New Roman" w:cstheme="minorHAnsi"/>
          <w:color w:val="222222"/>
          <w:sz w:val="24"/>
          <w:szCs w:val="24"/>
          <w:lang w:val="ru-RU" w:eastAsia="ru-RU"/>
        </w:rPr>
        <w:t>длительность рейса – для регулярных перевозок – если срок рейса превышает один день;</w:t>
      </w:r>
    </w:p>
    <w:p w:rsidR="006B1B2E" w:rsidRPr="006B1B2E" w:rsidRDefault="006B1B2E" w:rsidP="00BB74D1">
      <w:pPr>
        <w:numPr>
          <w:ilvl w:val="0"/>
          <w:numId w:val="33"/>
        </w:numPr>
        <w:spacing w:before="0" w:beforeAutospacing="0" w:after="0" w:afterAutospacing="0"/>
        <w:jc w:val="both"/>
        <w:rPr>
          <w:rFonts w:eastAsia="Times New Roman" w:cstheme="minorHAnsi"/>
          <w:color w:val="222222"/>
          <w:sz w:val="24"/>
          <w:szCs w:val="24"/>
          <w:lang w:val="ru-RU" w:eastAsia="ru-RU"/>
        </w:rPr>
      </w:pPr>
      <w:r w:rsidRPr="006B1B2E">
        <w:rPr>
          <w:rFonts w:eastAsia="Times New Roman" w:cstheme="minorHAnsi"/>
          <w:color w:val="222222"/>
          <w:sz w:val="24"/>
          <w:szCs w:val="24"/>
          <w:lang w:val="ru-RU" w:eastAsia="ru-RU"/>
        </w:rPr>
        <w:t>период – месяц или неделю – для нерегулярных перевозок независимо от продолжительности рейса.</w:t>
      </w:r>
    </w:p>
    <w:p w:rsidR="006E1450" w:rsidRPr="006E1450" w:rsidRDefault="006E1450" w:rsidP="006E1450">
      <w:pPr>
        <w:spacing w:before="0" w:beforeAutospacing="0" w:after="150" w:afterAutospacing="0"/>
        <w:jc w:val="both"/>
        <w:rPr>
          <w:rFonts w:eastAsia="Times New Roman" w:cstheme="minorHAnsi"/>
          <w:iCs/>
          <w:sz w:val="24"/>
          <w:szCs w:val="24"/>
          <w:shd w:val="clear" w:color="auto" w:fill="FFFFCC"/>
          <w:lang w:val="ru-RU" w:eastAsia="ru-RU"/>
        </w:rPr>
      </w:pPr>
    </w:p>
    <w:p w:rsidR="006E1450" w:rsidRDefault="006E1450" w:rsidP="00EC1DC6">
      <w:pPr>
        <w:spacing w:before="0" w:beforeAutospacing="0" w:after="0" w:afterAutospacing="0"/>
        <w:ind w:firstLine="360"/>
        <w:jc w:val="both"/>
        <w:rPr>
          <w:rFonts w:eastAsia="Times New Roman" w:cstheme="minorHAnsi"/>
          <w:sz w:val="24"/>
          <w:szCs w:val="24"/>
          <w:lang w:val="ru-RU" w:eastAsia="ru-RU"/>
        </w:rPr>
      </w:pPr>
      <w:r w:rsidRPr="006E1450">
        <w:rPr>
          <w:rFonts w:eastAsia="Times New Roman" w:cstheme="minorHAnsi"/>
          <w:sz w:val="24"/>
          <w:szCs w:val="24"/>
          <w:lang w:val="ru-RU" w:eastAsia="ru-RU"/>
        </w:rPr>
        <w:t> </w:t>
      </w:r>
      <w:r w:rsidR="008D7FCA" w:rsidRPr="008D7FCA">
        <w:rPr>
          <w:rFonts w:eastAsia="Times New Roman" w:cstheme="minorHAnsi"/>
          <w:iCs/>
          <w:sz w:val="24"/>
          <w:szCs w:val="24"/>
          <w:lang w:val="ru-RU" w:eastAsia="ru-RU"/>
        </w:rPr>
        <w:t>Также учреждение может оформить два путевых листа на один автомобиль, если в рейс отправляют двух водителей – по одному путевому листу на каждого водителя</w:t>
      </w:r>
      <w:r w:rsidR="008D7FCA" w:rsidRPr="008D7FCA">
        <w:rPr>
          <w:rFonts w:eastAsia="Times New Roman" w:cstheme="minorHAnsi"/>
          <w:sz w:val="24"/>
          <w:szCs w:val="24"/>
          <w:lang w:val="ru-RU" w:eastAsia="ru-RU"/>
        </w:rPr>
        <w:t xml:space="preserve"> </w:t>
      </w:r>
      <w:r w:rsidRPr="006E1450">
        <w:rPr>
          <w:rFonts w:eastAsia="Times New Roman" w:cstheme="minorHAnsi"/>
          <w:sz w:val="24"/>
          <w:szCs w:val="24"/>
          <w:lang w:val="ru-RU" w:eastAsia="ru-RU"/>
        </w:rPr>
        <w:t>Решение о количестве путевых листов и сроке их действия принимает </w:t>
      </w:r>
      <w:r w:rsidR="008D7FCA">
        <w:rPr>
          <w:rFonts w:eastAsia="Times New Roman" w:cstheme="minorHAnsi"/>
          <w:sz w:val="24"/>
          <w:szCs w:val="24"/>
          <w:lang w:val="ru-RU" w:eastAsia="ru-RU"/>
        </w:rPr>
        <w:t>начальник АХЧ.</w:t>
      </w:r>
    </w:p>
    <w:p w:rsidR="008248ED" w:rsidRDefault="008248ED" w:rsidP="00EC1DC6">
      <w:pPr>
        <w:spacing w:before="0" w:beforeAutospacing="0" w:after="0" w:afterAutospacing="0"/>
        <w:ind w:firstLine="360"/>
        <w:jc w:val="both"/>
        <w:rPr>
          <w:rFonts w:eastAsia="Times New Roman" w:cstheme="minorHAnsi"/>
          <w:sz w:val="24"/>
          <w:szCs w:val="24"/>
          <w:lang w:val="ru-RU" w:eastAsia="ru-RU"/>
        </w:rPr>
      </w:pPr>
    </w:p>
    <w:p w:rsidR="00893CBA" w:rsidRPr="006E1450" w:rsidRDefault="004871C2" w:rsidP="00994C23">
      <w:pPr>
        <w:spacing w:before="0" w:beforeAutospacing="0" w:after="0" w:afterAutospacing="0"/>
        <w:jc w:val="both"/>
        <w:rPr>
          <w:rFonts w:cstheme="minorHAnsi"/>
          <w:color w:val="000000"/>
          <w:sz w:val="24"/>
          <w:szCs w:val="24"/>
          <w:lang w:val="ru-RU"/>
        </w:rPr>
      </w:pPr>
      <w:r>
        <w:rPr>
          <w:rFonts w:eastAsia="Times New Roman" w:cstheme="minorHAnsi"/>
          <w:sz w:val="24"/>
          <w:szCs w:val="24"/>
          <w:lang w:val="ru-RU" w:eastAsia="ru-RU"/>
        </w:rPr>
        <w:t>9</w:t>
      </w:r>
      <w:r w:rsidR="008248ED">
        <w:rPr>
          <w:rFonts w:eastAsia="Times New Roman" w:cstheme="minorHAnsi"/>
          <w:sz w:val="24"/>
          <w:szCs w:val="24"/>
          <w:lang w:val="ru-RU" w:eastAsia="ru-RU"/>
        </w:rPr>
        <w:t xml:space="preserve">. </w:t>
      </w:r>
      <w:r w:rsidR="008248ED" w:rsidRPr="008248ED">
        <w:rPr>
          <w:rFonts w:eastAsia="Times New Roman" w:cstheme="minorHAnsi"/>
          <w:sz w:val="24"/>
          <w:szCs w:val="24"/>
          <w:lang w:val="ru-RU" w:eastAsia="ru-RU"/>
        </w:rPr>
        <w:t>Документы, составляемые в электронном виде, хранятся в томах на съемном жестком диске в течение срока, установленного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8853F1" w:rsidRPr="00CF1EFE" w:rsidRDefault="00BD3441" w:rsidP="00263283">
      <w:pPr>
        <w:jc w:val="both"/>
        <w:rPr>
          <w:rFonts w:hAnsi="Times New Roman" w:cs="Times New Roman"/>
          <w:color w:val="000000"/>
          <w:sz w:val="24"/>
          <w:szCs w:val="24"/>
          <w:lang w:val="ru-RU"/>
        </w:rPr>
      </w:pPr>
      <w:r w:rsidRPr="00BD3441">
        <w:rPr>
          <w:rFonts w:hAnsi="Times New Roman" w:cs="Times New Roman"/>
          <w:color w:val="000000"/>
          <w:sz w:val="24"/>
          <w:szCs w:val="24"/>
          <w:lang w:val="ru-RU"/>
        </w:rPr>
        <w:br/>
      </w:r>
      <w:r w:rsidR="004871C2">
        <w:rPr>
          <w:rFonts w:hAnsi="Times New Roman" w:cs="Times New Roman"/>
          <w:color w:val="000000"/>
          <w:sz w:val="24"/>
          <w:szCs w:val="24"/>
          <w:lang w:val="ru-RU"/>
        </w:rPr>
        <w:t>10</w:t>
      </w:r>
      <w:r w:rsidR="00541E3C" w:rsidRPr="00CF1EFE">
        <w:rPr>
          <w:rFonts w:hAnsi="Times New Roman" w:cs="Times New Roman"/>
          <w:color w:val="000000"/>
          <w:sz w:val="24"/>
          <w:szCs w:val="24"/>
          <w:lang w:val="ru-RU"/>
        </w:rPr>
        <w:t xml:space="preserve">. </w:t>
      </w:r>
      <w:r w:rsidR="00174DC6">
        <w:rPr>
          <w:rFonts w:hAnsi="Times New Roman" w:cs="Times New Roman"/>
          <w:color w:val="000000"/>
          <w:sz w:val="24"/>
          <w:szCs w:val="24"/>
          <w:lang w:val="ru-RU"/>
        </w:rPr>
        <w:t xml:space="preserve">Все документы бухгалтерского учета формируются на русском языке. </w:t>
      </w:r>
      <w:r w:rsidR="00541E3C" w:rsidRPr="00CF1EFE">
        <w:rPr>
          <w:rFonts w:hAnsi="Times New Roman" w:cs="Times New Roman"/>
          <w:color w:val="000000"/>
          <w:sz w:val="24"/>
          <w:szCs w:val="24"/>
          <w:lang w:val="ru-RU"/>
        </w:rPr>
        <w:t>При 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8853F1" w:rsidRPr="00CF1EFE" w:rsidRDefault="00541E3C" w:rsidP="00263283">
      <w:pPr>
        <w:jc w:val="both"/>
        <w:rPr>
          <w:rFonts w:hAnsi="Times New Roman" w:cs="Times New Roman"/>
          <w:color w:val="000000"/>
          <w:sz w:val="24"/>
          <w:szCs w:val="24"/>
          <w:lang w:val="ru-RU"/>
        </w:rPr>
      </w:pPr>
      <w:r w:rsidRPr="00CF1EFE">
        <w:rPr>
          <w:rFonts w:hAnsi="Times New Roman" w:cs="Times New Roman"/>
          <w:color w:val="000000"/>
          <w:sz w:val="24"/>
          <w:szCs w:val="24"/>
          <w:lang w:val="ru-RU"/>
        </w:rPr>
        <w:t xml:space="preserve">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w:t>
      </w:r>
      <w:proofErr w:type="gramStart"/>
      <w:r w:rsidRPr="00CF1EFE">
        <w:rPr>
          <w:rFonts w:hAnsi="Times New Roman" w:cs="Times New Roman"/>
          <w:color w:val="000000"/>
          <w:sz w:val="24"/>
          <w:szCs w:val="24"/>
          <w:lang w:val="ru-RU"/>
        </w:rPr>
        <w:t>достаточно однократного</w:t>
      </w:r>
      <w:proofErr w:type="gramEnd"/>
      <w:r w:rsidRPr="00CF1EFE">
        <w:rPr>
          <w:rFonts w:hAnsi="Times New Roman" w:cs="Times New Roman"/>
          <w:color w:val="000000"/>
          <w:sz w:val="24"/>
          <w:szCs w:val="24"/>
          <w:lang w:val="ru-RU"/>
        </w:rPr>
        <w:t xml:space="preserve"> перевода на русский язык. Впоследствии переводить нужно только изменяющиеся показатели данного первичного документа.</w:t>
      </w:r>
    </w:p>
    <w:p w:rsidR="008853F1" w:rsidRPr="00824847" w:rsidRDefault="00541E3C" w:rsidP="00263283">
      <w:pPr>
        <w:jc w:val="both"/>
        <w:rPr>
          <w:rFonts w:hAnsi="Times New Roman" w:cs="Times New Roman"/>
          <w:color w:val="000000"/>
          <w:sz w:val="24"/>
          <w:szCs w:val="24"/>
          <w:lang w:val="ru-RU"/>
        </w:rPr>
      </w:pPr>
      <w:r w:rsidRPr="00CF1EFE">
        <w:rPr>
          <w:rFonts w:hAnsi="Times New Roman" w:cs="Times New Roman"/>
          <w:color w:val="000000"/>
          <w:sz w:val="24"/>
          <w:szCs w:val="24"/>
          <w:lang w:val="ru-RU"/>
        </w:rPr>
        <w:lastRenderedPageBreak/>
        <w:t>Основание: пункт 31 СГС «Концептуальные основы бухучета и отчетности»</w:t>
      </w:r>
      <w:r w:rsidR="00824847">
        <w:rPr>
          <w:rFonts w:hAnsi="Times New Roman" w:cs="Times New Roman"/>
          <w:color w:val="000000"/>
          <w:sz w:val="24"/>
          <w:szCs w:val="24"/>
          <w:lang w:val="ru-RU"/>
        </w:rPr>
        <w:t xml:space="preserve">,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/97/510822/</w:instrText>
      </w:r>
      <w:r w:rsidR="00234E9C">
        <w:instrText>dfas</w:instrText>
      </w:r>
      <w:r w:rsidR="00234E9C" w:rsidRPr="00234E9C">
        <w:rPr>
          <w:lang w:val="ru-RU"/>
        </w:rPr>
        <w:instrText>8</w:instrText>
      </w:r>
      <w:r w:rsidR="00234E9C">
        <w:instrText>r</w:instrText>
      </w:r>
      <w:r w:rsidR="00234E9C" w:rsidRPr="00234E9C">
        <w:rPr>
          <w:lang w:val="ru-RU"/>
        </w:rPr>
        <w:instrText>49</w:instrText>
      </w:r>
      <w:r w:rsidR="00234E9C">
        <w:instrText>u</w:instrText>
      </w:r>
      <w:r w:rsidR="00234E9C" w:rsidRPr="00234E9C">
        <w:rPr>
          <w:lang w:val="ru-RU"/>
        </w:rPr>
        <w:instrText>6/" \</w:instrText>
      </w:r>
      <w:r w:rsidR="00234E9C">
        <w:instrText>t</w:instrText>
      </w:r>
      <w:r w:rsidR="00234E9C" w:rsidRPr="00234E9C">
        <w:rPr>
          <w:lang w:val="ru-RU"/>
        </w:rPr>
        <w:instrText xml:space="preserve"> "_</w:instrText>
      </w:r>
      <w:r w:rsidR="00234E9C">
        <w:instrText>self</w:instrText>
      </w:r>
      <w:r w:rsidR="00234E9C" w:rsidRPr="00234E9C">
        <w:rPr>
          <w:lang w:val="ru-RU"/>
        </w:rPr>
        <w:instrText xml:space="preserve">" </w:instrText>
      </w:r>
      <w:r w:rsidR="00234E9C">
        <w:fldChar w:fldCharType="separate"/>
      </w:r>
      <w:r w:rsidR="00824847" w:rsidRPr="00824847">
        <w:rPr>
          <w:rStyle w:val="a6"/>
          <w:rFonts w:hAnsi="Times New Roman" w:cs="Times New Roman"/>
          <w:sz w:val="24"/>
          <w:szCs w:val="24"/>
          <w:lang w:val="ru-RU"/>
        </w:rPr>
        <w:t>пункт 7</w:t>
      </w:r>
      <w:r w:rsidR="00234E9C">
        <w:rPr>
          <w:rStyle w:val="a6"/>
          <w:rFonts w:hAnsi="Times New Roman" w:cs="Times New Roman"/>
          <w:sz w:val="24"/>
          <w:szCs w:val="24"/>
          <w:lang w:val="ru-RU"/>
        </w:rPr>
        <w:fldChar w:fldCharType="end"/>
      </w:r>
      <w:r w:rsidR="00824847" w:rsidRPr="00824847">
        <w:rPr>
          <w:rFonts w:hAnsi="Times New Roman" w:cs="Times New Roman"/>
          <w:color w:val="000000"/>
          <w:sz w:val="24"/>
          <w:szCs w:val="24"/>
        </w:rPr>
        <w:t> </w:t>
      </w:r>
      <w:r w:rsidR="00824847" w:rsidRPr="00824847">
        <w:rPr>
          <w:rFonts w:hAnsi="Times New Roman" w:cs="Times New Roman"/>
          <w:color w:val="000000"/>
          <w:sz w:val="24"/>
          <w:szCs w:val="24"/>
          <w:lang w:val="ru-RU"/>
        </w:rPr>
        <w:t>приложения № 2 к СГС «Учетная политика, оценочные значения и ошибки».</w:t>
      </w:r>
    </w:p>
    <w:p w:rsidR="0060738C" w:rsidRPr="00A93597" w:rsidRDefault="004871C2" w:rsidP="0060738C">
      <w:pPr>
        <w:jc w:val="both"/>
        <w:rPr>
          <w:rFonts w:hAnsi="Times New Roman" w:cs="Times New Roman"/>
          <w:sz w:val="24"/>
          <w:szCs w:val="24"/>
          <w:lang w:val="ru-RU"/>
        </w:rPr>
      </w:pPr>
      <w:r>
        <w:rPr>
          <w:rFonts w:hAnsi="Times New Roman" w:cs="Times New Roman"/>
          <w:sz w:val="24"/>
          <w:szCs w:val="24"/>
          <w:lang w:val="ru-RU"/>
        </w:rPr>
        <w:t>11</w:t>
      </w:r>
      <w:r w:rsidR="0060738C" w:rsidRPr="00A93597">
        <w:rPr>
          <w:rFonts w:hAnsi="Times New Roman" w:cs="Times New Roman"/>
          <w:sz w:val="24"/>
          <w:szCs w:val="24"/>
          <w:lang w:val="ru-RU"/>
        </w:rPr>
        <w:t>.</w:t>
      </w:r>
      <w:r w:rsidR="00BB455E" w:rsidRPr="00A93597">
        <w:rPr>
          <w:rFonts w:hAnsi="Times New Roman" w:cs="Times New Roman"/>
          <w:sz w:val="24"/>
          <w:szCs w:val="24"/>
          <w:lang w:val="ru-RU"/>
        </w:rPr>
        <w:t xml:space="preserve"> </w:t>
      </w:r>
      <w:r w:rsidR="0060738C" w:rsidRPr="00A93597">
        <w:rPr>
          <w:rFonts w:hAnsi="Times New Roman" w:cs="Times New Roman"/>
          <w:sz w:val="24"/>
          <w:szCs w:val="24"/>
          <w:lang w:val="ru-RU"/>
        </w:rPr>
        <w:t>Учреждение использует унифицированные формы регистров бухучета, перечисленные в </w:t>
      </w:r>
      <w:r w:rsidR="00234E9C">
        <w:fldChar w:fldCharType="begin"/>
      </w:r>
      <w:r w:rsidR="00234E9C" w:rsidRPr="00234E9C">
        <w:rPr>
          <w:lang w:val="ru-RU"/>
        </w:rPr>
        <w:instrText xml:space="preserve"> </w:instrText>
      </w:r>
      <w:r w:rsidR="00234E9C">
        <w:instrText>HYPERL</w:instrText>
      </w:r>
      <w:r w:rsidR="00234E9C">
        <w:instrText>INK</w:instrText>
      </w:r>
      <w:r w:rsidR="00234E9C" w:rsidRPr="00234E9C">
        <w:rPr>
          <w:lang w:val="ru-RU"/>
        </w:rPr>
        <w:instrText xml:space="preserve"> "</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/99/420266549/</w:instrText>
      </w:r>
      <w:r w:rsidR="00234E9C">
        <w:instrText>XA</w:instrText>
      </w:r>
      <w:r w:rsidR="00234E9C" w:rsidRPr="00234E9C">
        <w:rPr>
          <w:lang w:val="ru-RU"/>
        </w:rPr>
        <w:instrText>00</w:instrText>
      </w:r>
      <w:r w:rsidR="00234E9C">
        <w:instrText>M</w:instrText>
      </w:r>
      <w:r w:rsidR="00234E9C" w:rsidRPr="00234E9C">
        <w:rPr>
          <w:lang w:val="ru-RU"/>
        </w:rPr>
        <w:instrText>7</w:instrText>
      </w:r>
      <w:r w:rsidR="00234E9C">
        <w:instrText>G</w:instrText>
      </w:r>
      <w:r w:rsidR="00234E9C" w:rsidRPr="00234E9C">
        <w:rPr>
          <w:lang w:val="ru-RU"/>
        </w:rPr>
        <w:instrText>2</w:instrText>
      </w:r>
      <w:r w:rsidR="00234E9C">
        <w:instrText>MM</w:instrText>
      </w:r>
      <w:r w:rsidR="00234E9C" w:rsidRPr="00234E9C">
        <w:rPr>
          <w:lang w:val="ru-RU"/>
        </w:rPr>
        <w:instrText>/" \</w:instrText>
      </w:r>
      <w:r w:rsidR="00234E9C">
        <w:instrText>o</w:instrText>
      </w:r>
      <w:r w:rsidR="00234E9C" w:rsidRPr="00234E9C">
        <w:rPr>
          <w:lang w:val="ru-RU"/>
        </w:rPr>
        <w:instrText xml:space="preserve"> "Приложение 3. Перечень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w:instrText>
      </w:r>
      <w:r w:rsidR="00234E9C" w:rsidRPr="00234E9C">
        <w:rPr>
          <w:lang w:val="ru-RU"/>
        </w:rPr>
        <w:instrText xml:space="preserve">ия государственными внебюджетными фондами,.." </w:instrText>
      </w:r>
      <w:r w:rsidR="00234E9C">
        <w:fldChar w:fldCharType="separate"/>
      </w:r>
      <w:r w:rsidR="0060738C" w:rsidRPr="00A93597">
        <w:rPr>
          <w:rStyle w:val="a6"/>
          <w:rFonts w:hAnsi="Times New Roman" w:cs="Times New Roman"/>
          <w:color w:val="auto"/>
          <w:sz w:val="24"/>
          <w:szCs w:val="24"/>
          <w:u w:val="none"/>
          <w:lang w:val="ru-RU"/>
        </w:rPr>
        <w:t>приложении 3</w:t>
      </w:r>
      <w:r w:rsidR="00234E9C">
        <w:rPr>
          <w:rStyle w:val="a6"/>
          <w:rFonts w:hAnsi="Times New Roman" w:cs="Times New Roman"/>
          <w:color w:val="auto"/>
          <w:sz w:val="24"/>
          <w:szCs w:val="24"/>
          <w:u w:val="none"/>
          <w:lang w:val="ru-RU"/>
        </w:rPr>
        <w:fldChar w:fldCharType="end"/>
      </w:r>
      <w:r w:rsidR="0060738C" w:rsidRPr="00A93597">
        <w:rPr>
          <w:rFonts w:hAnsi="Times New Roman" w:cs="Times New Roman"/>
          <w:sz w:val="24"/>
          <w:szCs w:val="24"/>
          <w:lang w:val="ru-RU"/>
        </w:rPr>
        <w:t> к приказу № 52н и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/99/603561707/</w:instrText>
      </w:r>
      <w:r w:rsidR="00234E9C">
        <w:instrText>XA</w:instrText>
      </w:r>
      <w:r w:rsidR="00234E9C" w:rsidRPr="00234E9C">
        <w:rPr>
          <w:lang w:val="ru-RU"/>
        </w:rPr>
        <w:instrText>00</w:instrText>
      </w:r>
      <w:r w:rsidR="00234E9C">
        <w:instrText>M</w:instrText>
      </w:r>
      <w:r w:rsidR="00234E9C" w:rsidRPr="00234E9C">
        <w:rPr>
          <w:lang w:val="ru-RU"/>
        </w:rPr>
        <w:instrText>3</w:instrText>
      </w:r>
      <w:r w:rsidR="00234E9C">
        <w:instrText>S</w:instrText>
      </w:r>
      <w:r w:rsidR="00234E9C" w:rsidRPr="00234E9C">
        <w:rPr>
          <w:lang w:val="ru-RU"/>
        </w:rPr>
        <w:instrText>2</w:instrText>
      </w:r>
      <w:r w:rsidR="00234E9C">
        <w:instrText>MH</w:instrText>
      </w:r>
      <w:r w:rsidR="00234E9C" w:rsidRPr="00234E9C">
        <w:rPr>
          <w:lang w:val="ru-RU"/>
        </w:rPr>
        <w:instrText>/" \</w:instrText>
      </w:r>
      <w:r w:rsidR="00234E9C">
        <w:instrText>t</w:instrText>
      </w:r>
      <w:r w:rsidR="00234E9C" w:rsidRPr="00234E9C">
        <w:rPr>
          <w:lang w:val="ru-RU"/>
        </w:rPr>
        <w:instrText xml:space="preserve"> "_</w:instrText>
      </w:r>
      <w:r w:rsidR="00234E9C">
        <w:instrText>self</w:instrText>
      </w:r>
      <w:r w:rsidR="00234E9C" w:rsidRPr="00234E9C">
        <w:rPr>
          <w:lang w:val="ru-RU"/>
        </w:rPr>
        <w:instrText>" \</w:instrText>
      </w:r>
      <w:r w:rsidR="00234E9C">
        <w:instrText>o</w:instrText>
      </w:r>
      <w:r w:rsidR="00234E9C" w:rsidRPr="00234E9C">
        <w:rPr>
          <w:lang w:val="ru-RU"/>
        </w:rPr>
        <w:instrText xml:space="preserve"> "Приложение 3. Перечень форм электронных регистров бухгалтерского учета класса 05 </w:instrText>
      </w:r>
      <w:r w:rsidR="00234E9C" w:rsidRPr="00234E9C">
        <w:rPr>
          <w:lang w:val="ru-RU"/>
        </w:rPr>
        <w:instrText xml:space="preserve">\"Унифицированная система бухгалтерской финансовой, учетной и отчетной документации организаций государственного сектора\" ОКУД, применяемых при ведении бюджетного учета, бухгалтерс" </w:instrText>
      </w:r>
      <w:r w:rsidR="00234E9C">
        <w:fldChar w:fldCharType="separate"/>
      </w:r>
      <w:r w:rsidR="0060738C" w:rsidRPr="00A93597">
        <w:rPr>
          <w:rStyle w:val="a6"/>
          <w:rFonts w:hAnsi="Times New Roman" w:cs="Times New Roman"/>
          <w:color w:val="auto"/>
          <w:sz w:val="24"/>
          <w:szCs w:val="24"/>
          <w:u w:val="none"/>
          <w:lang w:val="ru-RU"/>
        </w:rPr>
        <w:t>приложении 3</w:t>
      </w:r>
      <w:r w:rsidR="00234E9C">
        <w:rPr>
          <w:rStyle w:val="a6"/>
          <w:rFonts w:hAnsi="Times New Roman" w:cs="Times New Roman"/>
          <w:color w:val="auto"/>
          <w:sz w:val="24"/>
          <w:szCs w:val="24"/>
          <w:u w:val="none"/>
          <w:lang w:val="ru-RU"/>
        </w:rPr>
        <w:fldChar w:fldCharType="end"/>
      </w:r>
      <w:r w:rsidR="0060738C" w:rsidRPr="00A93597">
        <w:rPr>
          <w:rFonts w:hAnsi="Times New Roman" w:cs="Times New Roman"/>
          <w:sz w:val="24"/>
          <w:szCs w:val="24"/>
          <w:lang w:val="ru-RU"/>
        </w:rPr>
        <w:t> к приказу № 61н. При необходимости формы регистров, которые не унифицированы, разрабатываются самостоятельно.</w:t>
      </w:r>
      <w:r w:rsidR="0060738C" w:rsidRPr="00A93597">
        <w:rPr>
          <w:rFonts w:hAnsi="Times New Roman" w:cs="Times New Roman"/>
          <w:sz w:val="24"/>
          <w:szCs w:val="24"/>
          <w:lang w:val="ru-RU"/>
        </w:rPr>
        <w:br/>
        <w:t>Основание: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/99/902249301/</w:instrText>
      </w:r>
      <w:r w:rsidR="00234E9C">
        <w:instrText>XA</w:instrText>
      </w:r>
      <w:r w:rsidR="00234E9C" w:rsidRPr="00234E9C">
        <w:rPr>
          <w:lang w:val="ru-RU"/>
        </w:rPr>
        <w:instrText>00</w:instrText>
      </w:r>
      <w:r w:rsidR="00234E9C">
        <w:instrText>M</w:instrText>
      </w:r>
      <w:r w:rsidR="00234E9C" w:rsidRPr="00234E9C">
        <w:rPr>
          <w:lang w:val="ru-RU"/>
        </w:rPr>
        <w:instrText>5</w:instrText>
      </w:r>
      <w:r w:rsidR="00234E9C">
        <w:instrText>O</w:instrText>
      </w:r>
      <w:r w:rsidR="00234E9C" w:rsidRPr="00234E9C">
        <w:rPr>
          <w:lang w:val="ru-RU"/>
        </w:rPr>
        <w:instrText>2</w:instrText>
      </w:r>
      <w:r w:rsidR="00234E9C">
        <w:instrText>MC</w:instrText>
      </w:r>
      <w:r w:rsidR="00234E9C" w:rsidRPr="00234E9C">
        <w:rPr>
          <w:lang w:val="ru-RU"/>
        </w:rPr>
        <w:instrText>/" \</w:instrText>
      </w:r>
      <w:r w:rsidR="00234E9C">
        <w:instrText>o</w:instrText>
      </w:r>
      <w:r w:rsidR="00234E9C" w:rsidRPr="00234E9C">
        <w:rPr>
          <w:lang w:val="ru-RU"/>
        </w:rPr>
        <w:instrText xml:space="preserve"> "11. Регистры бухгалтерского учета, составляются по унифицированным формам, установленным в рамках бюджетного</w:instrText>
      </w:r>
      <w:r w:rsidR="00234E9C" w:rsidRPr="00234E9C">
        <w:rPr>
          <w:lang w:val="ru-RU"/>
        </w:rPr>
        <w:instrText xml:space="preserve"> законодательства..." </w:instrText>
      </w:r>
      <w:r w:rsidR="00234E9C">
        <w:fldChar w:fldCharType="separate"/>
      </w:r>
      <w:r w:rsidR="0060738C" w:rsidRPr="00A93597">
        <w:rPr>
          <w:rStyle w:val="a6"/>
          <w:rFonts w:hAnsi="Times New Roman" w:cs="Times New Roman"/>
          <w:color w:val="auto"/>
          <w:sz w:val="24"/>
          <w:szCs w:val="24"/>
          <w:u w:val="none"/>
          <w:lang w:val="ru-RU"/>
        </w:rPr>
        <w:t>пункт 11</w:t>
      </w:r>
      <w:r w:rsidR="00234E9C">
        <w:rPr>
          <w:rStyle w:val="a6"/>
          <w:rFonts w:hAnsi="Times New Roman" w:cs="Times New Roman"/>
          <w:color w:val="auto"/>
          <w:sz w:val="24"/>
          <w:szCs w:val="24"/>
          <w:u w:val="none"/>
          <w:lang w:val="ru-RU"/>
        </w:rPr>
        <w:fldChar w:fldCharType="end"/>
      </w:r>
      <w:r w:rsidR="0060738C" w:rsidRPr="00A93597">
        <w:rPr>
          <w:rFonts w:hAnsi="Times New Roman" w:cs="Times New Roman"/>
          <w:sz w:val="24"/>
          <w:szCs w:val="24"/>
          <w:lang w:val="ru-RU"/>
        </w:rPr>
        <w:t> Инструкции к Единому плану счетов № 157н,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/99/542618106/</w:instrText>
      </w:r>
      <w:r w:rsidR="00234E9C">
        <w:instrText>XA</w:instrText>
      </w:r>
      <w:r w:rsidR="00234E9C" w:rsidRPr="00234E9C">
        <w:rPr>
          <w:lang w:val="ru-RU"/>
        </w:rPr>
        <w:instrText>00</w:instrText>
      </w:r>
      <w:r w:rsidR="00234E9C">
        <w:instrText>M</w:instrText>
      </w:r>
      <w:r w:rsidR="00234E9C" w:rsidRPr="00234E9C">
        <w:rPr>
          <w:lang w:val="ru-RU"/>
        </w:rPr>
        <w:instrText>9</w:instrText>
      </w:r>
      <w:r w:rsidR="00234E9C">
        <w:instrText>I</w:instrText>
      </w:r>
      <w:r w:rsidR="00234E9C" w:rsidRPr="00234E9C">
        <w:rPr>
          <w:lang w:val="ru-RU"/>
        </w:rPr>
        <w:instrText>2</w:instrText>
      </w:r>
      <w:r w:rsidR="00234E9C">
        <w:instrText>N</w:instrText>
      </w:r>
      <w:r w:rsidR="00234E9C" w:rsidRPr="00234E9C">
        <w:rPr>
          <w:lang w:val="ru-RU"/>
        </w:rPr>
        <w:instrText>5/" \</w:instrText>
      </w:r>
      <w:r w:rsidR="00234E9C">
        <w:instrText>o</w:instrText>
      </w:r>
      <w:r w:rsidR="00234E9C" w:rsidRPr="00234E9C">
        <w:rPr>
          <w:lang w:val="ru-RU"/>
        </w:rPr>
        <w:instrText xml:space="preserve"> "г) формы первичных (сводных) учетных документов, регистров бухгалтерского учета, иных документов</w:instrText>
      </w:r>
      <w:r w:rsidR="00234E9C" w:rsidRPr="00234E9C">
        <w:rPr>
          <w:lang w:val="ru-RU"/>
        </w:rPr>
        <w:instrText xml:space="preserve"> бухгалтерского учета, применяемых для оформления фактов хозяйственной жизни, ведения бухгалтерского учета, по которым..." </w:instrText>
      </w:r>
      <w:r w:rsidR="00234E9C">
        <w:fldChar w:fldCharType="separate"/>
      </w:r>
      <w:r w:rsidR="0060738C" w:rsidRPr="00A93597">
        <w:rPr>
          <w:rStyle w:val="a6"/>
          <w:rFonts w:hAnsi="Times New Roman" w:cs="Times New Roman"/>
          <w:color w:val="auto"/>
          <w:sz w:val="24"/>
          <w:szCs w:val="24"/>
          <w:u w:val="none"/>
          <w:lang w:val="ru-RU"/>
        </w:rPr>
        <w:t>подпункт «г»</w:t>
      </w:r>
      <w:r w:rsidR="00234E9C">
        <w:rPr>
          <w:rStyle w:val="a6"/>
          <w:rFonts w:hAnsi="Times New Roman" w:cs="Times New Roman"/>
          <w:color w:val="auto"/>
          <w:sz w:val="24"/>
          <w:szCs w:val="24"/>
          <w:u w:val="none"/>
          <w:lang w:val="ru-RU"/>
        </w:rPr>
        <w:fldChar w:fldCharType="end"/>
      </w:r>
      <w:r w:rsidR="0060738C" w:rsidRPr="00A93597">
        <w:rPr>
          <w:rFonts w:hAnsi="Times New Roman" w:cs="Times New Roman"/>
          <w:sz w:val="24"/>
          <w:szCs w:val="24"/>
          <w:lang w:val="ru-RU"/>
        </w:rPr>
        <w:t> пункта 9 СГС «Учетная политика, оценочные значения и ошибки».</w:t>
      </w:r>
    </w:p>
    <w:p w:rsidR="0060738C" w:rsidRPr="0060738C" w:rsidRDefault="0060738C" w:rsidP="0060738C">
      <w:pPr>
        <w:jc w:val="both"/>
        <w:rPr>
          <w:rFonts w:hAnsi="Times New Roman" w:cs="Times New Roman"/>
          <w:color w:val="000000"/>
          <w:sz w:val="24"/>
          <w:szCs w:val="24"/>
          <w:lang w:val="ru-RU"/>
        </w:rPr>
      </w:pPr>
      <w:r w:rsidRPr="0060738C">
        <w:rPr>
          <w:rFonts w:hAnsi="Times New Roman" w:cs="Times New Roman"/>
          <w:color w:val="000000"/>
          <w:sz w:val="24"/>
          <w:szCs w:val="24"/>
          <w:lang w:val="ru-RU"/>
        </w:rPr>
        <w:t>Формирование</w:t>
      </w:r>
      <w:r w:rsidR="00B75ABC">
        <w:rPr>
          <w:rFonts w:hAnsi="Times New Roman" w:cs="Times New Roman"/>
          <w:color w:val="000000"/>
          <w:sz w:val="24"/>
          <w:szCs w:val="24"/>
          <w:lang w:val="ru-RU"/>
        </w:rPr>
        <w:t xml:space="preserve"> э</w:t>
      </w:r>
      <w:r w:rsidRPr="0060738C">
        <w:rPr>
          <w:rFonts w:hAnsi="Times New Roman" w:cs="Times New Roman"/>
          <w:color w:val="000000"/>
          <w:sz w:val="24"/>
          <w:szCs w:val="24"/>
          <w:lang w:val="ru-RU"/>
        </w:rPr>
        <w:t>лектронных регистров бухучета осуществляется в следующем порядке:</w:t>
      </w:r>
    </w:p>
    <w:p w:rsidR="0060738C" w:rsidRPr="004546DA" w:rsidRDefault="0060738C" w:rsidP="00BB74D1">
      <w:pPr>
        <w:numPr>
          <w:ilvl w:val="0"/>
          <w:numId w:val="34"/>
        </w:numPr>
        <w:jc w:val="both"/>
        <w:rPr>
          <w:rFonts w:hAnsi="Times New Roman" w:cs="Times New Roman"/>
          <w:sz w:val="24"/>
          <w:szCs w:val="24"/>
          <w:lang w:val="ru-RU"/>
        </w:rPr>
      </w:pPr>
      <w:r w:rsidRPr="0060738C">
        <w:rPr>
          <w:rFonts w:hAnsi="Times New Roman" w:cs="Times New Roman"/>
          <w:color w:val="000000"/>
          <w:sz w:val="24"/>
          <w:szCs w:val="24"/>
          <w:lang w:val="ru-RU"/>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60738C" w:rsidRPr="0060738C" w:rsidRDefault="0060738C" w:rsidP="00BB74D1">
      <w:pPr>
        <w:numPr>
          <w:ilvl w:val="0"/>
          <w:numId w:val="34"/>
        </w:numPr>
        <w:jc w:val="both"/>
        <w:rPr>
          <w:rFonts w:hAnsi="Times New Roman" w:cs="Times New Roman"/>
          <w:color w:val="000000"/>
          <w:sz w:val="24"/>
          <w:szCs w:val="24"/>
          <w:lang w:val="ru-RU"/>
        </w:rPr>
      </w:pPr>
      <w:r w:rsidRPr="004546DA">
        <w:rPr>
          <w:rFonts w:hAnsi="Times New Roman" w:cs="Times New Roman"/>
          <w:sz w:val="24"/>
          <w:szCs w:val="24"/>
          <w:lang w:val="ru-RU"/>
        </w:rPr>
        <w:t>Журнал операций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w:instrText>
      </w:r>
      <w:r w:rsidR="00234E9C">
        <w:instrText>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/99/603561707/</w:instrText>
      </w:r>
      <w:r w:rsidR="00234E9C">
        <w:instrText>ZAP</w:instrText>
      </w:r>
      <w:r w:rsidR="00234E9C" w:rsidRPr="00234E9C">
        <w:rPr>
          <w:lang w:val="ru-RU"/>
        </w:rPr>
        <w:instrText>2</w:instrText>
      </w:r>
      <w:r w:rsidR="00234E9C">
        <w:instrText>F</w:instrText>
      </w:r>
      <w:r w:rsidR="00234E9C" w:rsidRPr="00234E9C">
        <w:rPr>
          <w:lang w:val="ru-RU"/>
        </w:rPr>
        <w:instrText>8</w:instrText>
      </w:r>
      <w:r w:rsidR="00234E9C">
        <w:instrText>G</w:instrText>
      </w:r>
      <w:r w:rsidR="00234E9C" w:rsidRPr="00234E9C">
        <w:rPr>
          <w:lang w:val="ru-RU"/>
        </w:rPr>
        <w:instrText>3</w:instrText>
      </w:r>
      <w:r w:rsidR="00234E9C">
        <w:instrText>FQ</w:instrText>
      </w:r>
      <w:r w:rsidR="00234E9C" w:rsidRPr="00234E9C">
        <w:rPr>
          <w:lang w:val="ru-RU"/>
        </w:rPr>
        <w:instrText>/" \</w:instrText>
      </w:r>
      <w:r w:rsidR="00234E9C">
        <w:instrText>t</w:instrText>
      </w:r>
      <w:r w:rsidR="00234E9C" w:rsidRPr="00234E9C">
        <w:rPr>
          <w:lang w:val="ru-RU"/>
        </w:rPr>
        <w:instrText xml:space="preserve"> "_</w:instrText>
      </w:r>
      <w:r w:rsidR="00234E9C">
        <w:instrText>self</w:instrText>
      </w:r>
      <w:r w:rsidR="00234E9C" w:rsidRPr="00234E9C">
        <w:rPr>
          <w:lang w:val="ru-RU"/>
        </w:rPr>
        <w:instrText xml:space="preserve">" </w:instrText>
      </w:r>
      <w:r w:rsidR="00234E9C">
        <w:fldChar w:fldCharType="separate"/>
      </w:r>
      <w:r w:rsidRPr="004546DA">
        <w:rPr>
          <w:rStyle w:val="a6"/>
          <w:rFonts w:hAnsi="Times New Roman" w:cs="Times New Roman"/>
          <w:color w:val="auto"/>
          <w:sz w:val="24"/>
          <w:szCs w:val="24"/>
          <w:lang w:val="ru-RU"/>
        </w:rPr>
        <w:t>ф. 0509213</w:t>
      </w:r>
      <w:r w:rsidR="00234E9C">
        <w:rPr>
          <w:rStyle w:val="a6"/>
          <w:rFonts w:hAnsi="Times New Roman" w:cs="Times New Roman"/>
          <w:color w:val="auto"/>
          <w:sz w:val="24"/>
          <w:szCs w:val="24"/>
          <w:lang w:val="ru-RU"/>
        </w:rPr>
        <w:fldChar w:fldCharType="end"/>
      </w:r>
      <w:r w:rsidRPr="004546DA">
        <w:rPr>
          <w:rFonts w:hAnsi="Times New Roman" w:cs="Times New Roman"/>
          <w:sz w:val="24"/>
          <w:szCs w:val="24"/>
          <w:lang w:val="ru-RU"/>
        </w:rPr>
        <w:t xml:space="preserve">) </w:t>
      </w:r>
      <w:r w:rsidRPr="0060738C">
        <w:rPr>
          <w:rFonts w:hAnsi="Times New Roman" w:cs="Times New Roman"/>
          <w:color w:val="000000"/>
          <w:sz w:val="24"/>
          <w:szCs w:val="24"/>
          <w:lang w:val="ru-RU"/>
        </w:rPr>
        <w:t>по </w:t>
      </w:r>
      <w:r w:rsidRPr="0060738C">
        <w:rPr>
          <w:rFonts w:hAnsi="Times New Roman" w:cs="Times New Roman"/>
          <w:i/>
          <w:iCs/>
          <w:color w:val="000000"/>
          <w:sz w:val="24"/>
          <w:szCs w:val="24"/>
          <w:lang w:val="ru-RU"/>
        </w:rPr>
        <w:t>всем </w:t>
      </w:r>
      <w:proofErr w:type="spellStart"/>
      <w:r w:rsidRPr="0060738C">
        <w:rPr>
          <w:rFonts w:hAnsi="Times New Roman" w:cs="Times New Roman"/>
          <w:color w:val="000000"/>
          <w:sz w:val="24"/>
          <w:szCs w:val="24"/>
          <w:lang w:val="ru-RU"/>
        </w:rPr>
        <w:t>забалансовым</w:t>
      </w:r>
      <w:proofErr w:type="spellEnd"/>
      <w:r w:rsidRPr="0060738C">
        <w:rPr>
          <w:rFonts w:hAnsi="Times New Roman" w:cs="Times New Roman"/>
          <w:color w:val="000000"/>
          <w:sz w:val="24"/>
          <w:szCs w:val="24"/>
          <w:lang w:val="ru-RU"/>
        </w:rPr>
        <w:t xml:space="preserve"> счетам формируется </w:t>
      </w:r>
      <w:r w:rsidRPr="0060738C">
        <w:rPr>
          <w:rFonts w:hAnsi="Times New Roman" w:cs="Times New Roman"/>
          <w:i/>
          <w:iCs/>
          <w:color w:val="000000"/>
          <w:sz w:val="24"/>
          <w:szCs w:val="24"/>
          <w:lang w:val="ru-RU"/>
        </w:rPr>
        <w:t>ежемесячно</w:t>
      </w:r>
      <w:r w:rsidRPr="0060738C">
        <w:rPr>
          <w:rFonts w:hAnsi="Times New Roman" w:cs="Times New Roman"/>
          <w:color w:val="000000"/>
          <w:sz w:val="24"/>
          <w:szCs w:val="24"/>
          <w:lang w:val="ru-RU"/>
        </w:rPr>
        <w:t> в случае, если в отчетном месяце были обороты по счету;</w:t>
      </w:r>
    </w:p>
    <w:p w:rsidR="0060738C" w:rsidRPr="002A68D2" w:rsidRDefault="0060738C" w:rsidP="00BB74D1">
      <w:pPr>
        <w:numPr>
          <w:ilvl w:val="0"/>
          <w:numId w:val="34"/>
        </w:numPr>
        <w:jc w:val="both"/>
        <w:rPr>
          <w:rFonts w:hAnsi="Times New Roman" w:cs="Times New Roman"/>
          <w:color w:val="000000"/>
          <w:sz w:val="24"/>
          <w:szCs w:val="24"/>
          <w:lang w:val="ru-RU"/>
        </w:rPr>
      </w:pPr>
      <w:r w:rsidRPr="002A68D2">
        <w:rPr>
          <w:rFonts w:hAnsi="Times New Roman" w:cs="Times New Roman"/>
          <w:color w:val="000000"/>
          <w:sz w:val="24"/>
          <w:szCs w:val="24"/>
          <w:lang w:val="ru-RU"/>
        </w:rPr>
        <w:t>журнал регистрации приходных и расходных ордеров составляется </w:t>
      </w:r>
      <w:r w:rsidRPr="002A68D2">
        <w:rPr>
          <w:rFonts w:hAnsi="Times New Roman" w:cs="Times New Roman"/>
          <w:i/>
          <w:iCs/>
          <w:color w:val="000000"/>
          <w:sz w:val="24"/>
          <w:szCs w:val="24"/>
          <w:lang w:val="ru-RU"/>
        </w:rPr>
        <w:t>ежемесячно</w:t>
      </w:r>
      <w:r w:rsidRPr="002A68D2">
        <w:rPr>
          <w:rFonts w:hAnsi="Times New Roman" w:cs="Times New Roman"/>
          <w:color w:val="000000"/>
          <w:sz w:val="24"/>
          <w:szCs w:val="24"/>
          <w:lang w:val="ru-RU"/>
        </w:rPr>
        <w:t> в последний рабочий день месяца;</w:t>
      </w:r>
    </w:p>
    <w:p w:rsidR="0060738C" w:rsidRPr="002A68D2" w:rsidRDefault="0060738C" w:rsidP="00BB74D1">
      <w:pPr>
        <w:numPr>
          <w:ilvl w:val="0"/>
          <w:numId w:val="34"/>
        </w:numPr>
        <w:jc w:val="both"/>
        <w:rPr>
          <w:rFonts w:hAnsi="Times New Roman" w:cs="Times New Roman"/>
          <w:color w:val="000000"/>
          <w:sz w:val="24"/>
          <w:szCs w:val="24"/>
          <w:lang w:val="ru-RU"/>
        </w:rPr>
      </w:pPr>
      <w:r w:rsidRPr="002A68D2">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w:t>
      </w:r>
      <w:r w:rsidRPr="002A68D2">
        <w:rPr>
          <w:rFonts w:hAnsi="Times New Roman" w:cs="Times New Roman"/>
          <w:i/>
          <w:iCs/>
          <w:color w:val="000000"/>
          <w:sz w:val="24"/>
          <w:szCs w:val="24"/>
          <w:lang w:val="ru-RU"/>
        </w:rPr>
        <w:t>двух </w:t>
      </w:r>
      <w:r w:rsidRPr="002A68D2">
        <w:rPr>
          <w:rFonts w:hAnsi="Times New Roman" w:cs="Times New Roman"/>
          <w:color w:val="000000"/>
          <w:sz w:val="24"/>
          <w:szCs w:val="24"/>
          <w:lang w:val="ru-RU"/>
        </w:rPr>
        <w:t>рабочих дней, включая день оформления ордера;</w:t>
      </w:r>
    </w:p>
    <w:p w:rsidR="0060738C" w:rsidRPr="0060738C" w:rsidRDefault="0060738C" w:rsidP="00BB74D1">
      <w:pPr>
        <w:numPr>
          <w:ilvl w:val="0"/>
          <w:numId w:val="34"/>
        </w:numPr>
        <w:jc w:val="both"/>
        <w:rPr>
          <w:rFonts w:hAnsi="Times New Roman" w:cs="Times New Roman"/>
          <w:color w:val="000000"/>
          <w:sz w:val="24"/>
          <w:szCs w:val="24"/>
          <w:lang w:val="ru-RU"/>
        </w:rPr>
      </w:pPr>
      <w:r w:rsidRPr="0060738C">
        <w:rPr>
          <w:rFonts w:hAnsi="Times New Roman" w:cs="Times New Roman"/>
          <w:color w:val="000000"/>
          <w:sz w:val="24"/>
          <w:szCs w:val="24"/>
          <w:lang w:val="ru-RU"/>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w:t>
      </w:r>
      <w:proofErr w:type="gramStart"/>
      <w:r w:rsidRPr="0060738C">
        <w:rPr>
          <w:rFonts w:hAnsi="Times New Roman" w:cs="Times New Roman"/>
          <w:color w:val="000000"/>
          <w:sz w:val="24"/>
          <w:szCs w:val="24"/>
          <w:lang w:val="ru-RU"/>
        </w:rPr>
        <w:t>.;</w:t>
      </w:r>
      <w:proofErr w:type="gramEnd"/>
    </w:p>
    <w:p w:rsidR="0060738C" w:rsidRPr="0060738C" w:rsidRDefault="0060738C" w:rsidP="00BB74D1">
      <w:pPr>
        <w:numPr>
          <w:ilvl w:val="0"/>
          <w:numId w:val="34"/>
        </w:numPr>
        <w:jc w:val="both"/>
        <w:rPr>
          <w:rFonts w:hAnsi="Times New Roman" w:cs="Times New Roman"/>
          <w:color w:val="000000"/>
          <w:sz w:val="24"/>
          <w:szCs w:val="24"/>
          <w:lang w:val="ru-RU"/>
        </w:rPr>
      </w:pPr>
      <w:r w:rsidRPr="0060738C">
        <w:rPr>
          <w:rFonts w:hAnsi="Times New Roman" w:cs="Times New Roman"/>
          <w:color w:val="000000"/>
          <w:sz w:val="24"/>
          <w:szCs w:val="24"/>
          <w:lang w:val="ru-RU"/>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60738C" w:rsidRPr="0060738C" w:rsidRDefault="0060738C" w:rsidP="00BB74D1">
      <w:pPr>
        <w:numPr>
          <w:ilvl w:val="0"/>
          <w:numId w:val="34"/>
        </w:numPr>
        <w:jc w:val="both"/>
        <w:rPr>
          <w:rFonts w:hAnsi="Times New Roman" w:cs="Times New Roman"/>
          <w:color w:val="000000"/>
          <w:sz w:val="24"/>
          <w:szCs w:val="24"/>
          <w:lang w:val="ru-RU"/>
        </w:rPr>
      </w:pPr>
      <w:r w:rsidRPr="0060738C">
        <w:rPr>
          <w:rFonts w:hAnsi="Times New Roman" w:cs="Times New Roman"/>
          <w:color w:val="000000"/>
          <w:sz w:val="24"/>
          <w:szCs w:val="24"/>
          <w:lang w:val="ru-RU"/>
        </w:rPr>
        <w:t>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p>
    <w:p w:rsidR="0060738C" w:rsidRPr="0060738C" w:rsidRDefault="0060738C" w:rsidP="00BB74D1">
      <w:pPr>
        <w:numPr>
          <w:ilvl w:val="0"/>
          <w:numId w:val="34"/>
        </w:numPr>
        <w:jc w:val="both"/>
        <w:rPr>
          <w:rFonts w:hAnsi="Times New Roman" w:cs="Times New Roman"/>
          <w:color w:val="000000"/>
          <w:sz w:val="24"/>
          <w:szCs w:val="24"/>
          <w:lang w:val="ru-RU"/>
        </w:rPr>
      </w:pPr>
      <w:r w:rsidRPr="0060738C">
        <w:rPr>
          <w:rFonts w:hAnsi="Times New Roman" w:cs="Times New Roman"/>
          <w:color w:val="000000"/>
          <w:sz w:val="24"/>
          <w:szCs w:val="24"/>
          <w:lang w:val="ru-RU"/>
        </w:rPr>
        <w:t>книга учета бланков строгой отчетности, книга аналитического учета депонированной зарплаты и стипендий заполняются ежемесячно в последний день месяца;</w:t>
      </w:r>
    </w:p>
    <w:p w:rsidR="0060738C" w:rsidRPr="0060738C" w:rsidRDefault="0060738C" w:rsidP="00BB74D1">
      <w:pPr>
        <w:numPr>
          <w:ilvl w:val="0"/>
          <w:numId w:val="34"/>
        </w:numPr>
        <w:jc w:val="both"/>
        <w:rPr>
          <w:rFonts w:hAnsi="Times New Roman" w:cs="Times New Roman"/>
          <w:color w:val="000000"/>
          <w:sz w:val="24"/>
          <w:szCs w:val="24"/>
          <w:lang w:val="ru-RU"/>
        </w:rPr>
      </w:pPr>
      <w:r w:rsidRPr="0060738C">
        <w:rPr>
          <w:rFonts w:hAnsi="Times New Roman" w:cs="Times New Roman"/>
          <w:color w:val="000000"/>
          <w:sz w:val="24"/>
          <w:szCs w:val="24"/>
          <w:lang w:val="ru-RU"/>
        </w:rPr>
        <w:t>журналы операций, главная книга заполняются ежемесячно;</w:t>
      </w:r>
    </w:p>
    <w:p w:rsidR="0060738C" w:rsidRPr="00D65FE0" w:rsidRDefault="0060738C" w:rsidP="00BB74D1">
      <w:pPr>
        <w:numPr>
          <w:ilvl w:val="0"/>
          <w:numId w:val="34"/>
        </w:numPr>
        <w:jc w:val="both"/>
        <w:rPr>
          <w:rFonts w:hAnsi="Times New Roman" w:cs="Times New Roman"/>
          <w:sz w:val="24"/>
          <w:szCs w:val="24"/>
          <w:lang w:val="ru-RU"/>
        </w:rPr>
      </w:pPr>
      <w:r w:rsidRPr="0060738C">
        <w:rPr>
          <w:rFonts w:hAnsi="Times New Roman" w:cs="Times New Roman"/>
          <w:color w:val="000000"/>
          <w:sz w:val="24"/>
          <w:szCs w:val="24"/>
          <w:lang w:val="ru-RU"/>
        </w:rPr>
        <w:t xml:space="preserve">другие регистры, не указанные выше, заполняются по мере необходимости, если иное </w:t>
      </w:r>
      <w:r w:rsidRPr="00D65FE0">
        <w:rPr>
          <w:rFonts w:hAnsi="Times New Roman" w:cs="Times New Roman"/>
          <w:sz w:val="24"/>
          <w:szCs w:val="24"/>
          <w:lang w:val="ru-RU"/>
        </w:rPr>
        <w:t>не установлено законодательством РФ.</w:t>
      </w:r>
    </w:p>
    <w:p w:rsidR="0060738C" w:rsidRPr="00D65FE0" w:rsidRDefault="0060738C" w:rsidP="0060738C">
      <w:pPr>
        <w:jc w:val="both"/>
        <w:rPr>
          <w:rFonts w:hAnsi="Times New Roman" w:cs="Times New Roman"/>
          <w:sz w:val="24"/>
          <w:szCs w:val="24"/>
          <w:lang w:val="ru-RU"/>
        </w:rPr>
      </w:pPr>
      <w:r w:rsidRPr="00D65FE0">
        <w:rPr>
          <w:rFonts w:hAnsi="Times New Roman" w:cs="Times New Roman"/>
          <w:sz w:val="24"/>
          <w:szCs w:val="24"/>
          <w:lang w:val="ru-RU"/>
        </w:rPr>
        <w:t>Основание: пункты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/99/902249301/</w:instrText>
      </w:r>
      <w:r w:rsidR="00234E9C">
        <w:instrText>XA</w:instrText>
      </w:r>
      <w:r w:rsidR="00234E9C" w:rsidRPr="00234E9C">
        <w:rPr>
          <w:lang w:val="ru-RU"/>
        </w:rPr>
        <w:instrText>00</w:instrText>
      </w:r>
      <w:r w:rsidR="00234E9C">
        <w:instrText>M</w:instrText>
      </w:r>
      <w:r w:rsidR="00234E9C" w:rsidRPr="00234E9C">
        <w:rPr>
          <w:lang w:val="ru-RU"/>
        </w:rPr>
        <w:instrText>5</w:instrText>
      </w:r>
      <w:r w:rsidR="00234E9C">
        <w:instrText>O</w:instrText>
      </w:r>
      <w:r w:rsidR="00234E9C" w:rsidRPr="00234E9C">
        <w:rPr>
          <w:lang w:val="ru-RU"/>
        </w:rPr>
        <w:instrText>2</w:instrText>
      </w:r>
      <w:r w:rsidR="00234E9C">
        <w:instrText>MC</w:instrText>
      </w:r>
      <w:r w:rsidR="00234E9C" w:rsidRPr="00234E9C">
        <w:rPr>
          <w:lang w:val="ru-RU"/>
        </w:rPr>
        <w:instrText>/" \</w:instrText>
      </w:r>
      <w:r w:rsidR="00234E9C">
        <w:instrText>o</w:instrText>
      </w:r>
      <w:r w:rsidR="00234E9C" w:rsidRPr="00234E9C">
        <w:rPr>
          <w:lang w:val="ru-RU"/>
        </w:rPr>
        <w:instrText xml:space="preserve"> "11. Регистры бухгалтерского учета, составляются по унифицированным формам, установлен</w:instrText>
      </w:r>
      <w:r w:rsidR="00234E9C" w:rsidRPr="00234E9C">
        <w:rPr>
          <w:lang w:val="ru-RU"/>
        </w:rPr>
        <w:instrText xml:space="preserve">ным в рамках бюджетного законодательства..." </w:instrText>
      </w:r>
      <w:r w:rsidR="00234E9C">
        <w:fldChar w:fldCharType="separate"/>
      </w:r>
      <w:r w:rsidRPr="00D65FE0">
        <w:rPr>
          <w:rStyle w:val="a6"/>
          <w:rFonts w:hAnsi="Times New Roman" w:cs="Times New Roman"/>
          <w:color w:val="auto"/>
          <w:sz w:val="24"/>
          <w:szCs w:val="24"/>
          <w:u w:val="none"/>
          <w:lang w:val="ru-RU"/>
        </w:rPr>
        <w:t>11</w:t>
      </w:r>
      <w:r w:rsidR="00234E9C">
        <w:rPr>
          <w:rStyle w:val="a6"/>
          <w:rFonts w:hAnsi="Times New Roman" w:cs="Times New Roman"/>
          <w:color w:val="auto"/>
          <w:sz w:val="24"/>
          <w:szCs w:val="24"/>
          <w:u w:val="none"/>
          <w:lang w:val="ru-RU"/>
        </w:rPr>
        <w:fldChar w:fldCharType="end"/>
      </w:r>
      <w:r w:rsidRPr="00D65FE0">
        <w:rPr>
          <w:rFonts w:hAnsi="Times New Roman" w:cs="Times New Roman"/>
          <w:sz w:val="24"/>
          <w:szCs w:val="24"/>
          <w:lang w:val="ru-RU"/>
        </w:rPr>
        <w:t>,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/99/902249301/</w:instrText>
      </w:r>
      <w:r w:rsidR="00234E9C">
        <w:instrText>ZAP</w:instrText>
      </w:r>
      <w:r w:rsidR="00234E9C" w:rsidRPr="00234E9C">
        <w:rPr>
          <w:lang w:val="ru-RU"/>
        </w:rPr>
        <w:instrText>2</w:instrText>
      </w:r>
      <w:r w:rsidR="00234E9C">
        <w:instrText>Q</w:instrText>
      </w:r>
      <w:r w:rsidR="00234E9C" w:rsidRPr="00234E9C">
        <w:rPr>
          <w:lang w:val="ru-RU"/>
        </w:rPr>
        <w:instrText>7</w:instrText>
      </w:r>
      <w:r w:rsidR="00234E9C">
        <w:instrText>U</w:instrText>
      </w:r>
      <w:r w:rsidR="00234E9C" w:rsidRPr="00234E9C">
        <w:rPr>
          <w:lang w:val="ru-RU"/>
        </w:rPr>
        <w:instrText>3</w:instrText>
      </w:r>
      <w:r w:rsidR="00234E9C">
        <w:instrText>KF</w:instrText>
      </w:r>
      <w:r w:rsidR="00234E9C" w:rsidRPr="00234E9C">
        <w:rPr>
          <w:lang w:val="ru-RU"/>
        </w:rPr>
        <w:instrText>/" \</w:instrText>
      </w:r>
      <w:r w:rsidR="00234E9C">
        <w:instrText>o</w:instrText>
      </w:r>
      <w:r w:rsidR="00234E9C" w:rsidRPr="00234E9C">
        <w:rPr>
          <w:lang w:val="ru-RU"/>
        </w:rPr>
        <w:instrText xml:space="preserve"> "В случае если по приходному кассовому ордеру (ф.0310001) или расходному кассовому ордеру (ф.0310002), зарегистрированном</w:instrText>
      </w:r>
      <w:r w:rsidR="00234E9C" w:rsidRPr="00234E9C">
        <w:rPr>
          <w:lang w:val="ru-RU"/>
        </w:rPr>
        <w:instrText xml:space="preserve">у в Журнале регистрации приходных и расходных кассовых ордеров в статусе \"подписан\", кассовая операция в течение временного периода, установ" </w:instrText>
      </w:r>
      <w:r w:rsidR="00234E9C">
        <w:fldChar w:fldCharType="separate"/>
      </w:r>
      <w:r w:rsidRPr="00D65FE0">
        <w:rPr>
          <w:rStyle w:val="a6"/>
          <w:rFonts w:hAnsi="Times New Roman" w:cs="Times New Roman"/>
          <w:color w:val="auto"/>
          <w:sz w:val="24"/>
          <w:szCs w:val="24"/>
          <w:u w:val="none"/>
          <w:lang w:val="ru-RU"/>
        </w:rPr>
        <w:t>167</w:t>
      </w:r>
      <w:r w:rsidR="00234E9C">
        <w:rPr>
          <w:rStyle w:val="a6"/>
          <w:rFonts w:hAnsi="Times New Roman" w:cs="Times New Roman"/>
          <w:color w:val="auto"/>
          <w:sz w:val="24"/>
          <w:szCs w:val="24"/>
          <w:u w:val="none"/>
          <w:lang w:val="ru-RU"/>
        </w:rPr>
        <w:fldChar w:fldCharType="end"/>
      </w:r>
      <w:r w:rsidRPr="00D65FE0">
        <w:rPr>
          <w:rFonts w:hAnsi="Times New Roman" w:cs="Times New Roman"/>
          <w:sz w:val="24"/>
          <w:szCs w:val="24"/>
          <w:lang w:val="ru-RU"/>
        </w:rPr>
        <w:t> Инструкции к Единому плану счетов № 157н,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/99/420266549/</w:instrText>
      </w:r>
      <w:r w:rsidR="00234E9C">
        <w:instrText>ZAP</w:instrText>
      </w:r>
      <w:r w:rsidR="00234E9C" w:rsidRPr="00234E9C">
        <w:rPr>
          <w:lang w:val="ru-RU"/>
        </w:rPr>
        <w:instrText>2</w:instrText>
      </w:r>
      <w:r w:rsidR="00234E9C">
        <w:instrText>HUM</w:instrText>
      </w:r>
      <w:r w:rsidR="00234E9C" w:rsidRPr="00234E9C">
        <w:rPr>
          <w:lang w:val="ru-RU"/>
        </w:rPr>
        <w:instrText>3</w:instrText>
      </w:r>
      <w:r w:rsidR="00234E9C">
        <w:instrText>MT</w:instrText>
      </w:r>
      <w:r w:rsidR="00234E9C" w:rsidRPr="00234E9C">
        <w:rPr>
          <w:lang w:val="ru-RU"/>
        </w:rPr>
        <w:instrText>/" \</w:instrText>
      </w:r>
      <w:r w:rsidR="00234E9C">
        <w:instrText>o</w:instrText>
      </w:r>
      <w:r w:rsidR="00234E9C" w:rsidRPr="00234E9C">
        <w:rPr>
          <w:lang w:val="ru-RU"/>
        </w:rPr>
        <w:instrText xml:space="preserve"> "Первичные учетные документы, регистры бухгалтерского учета составляются в форме электронного документа, подписанного квалифицированной электронной подписью (далее - электро</w:instrText>
      </w:r>
      <w:r w:rsidR="00234E9C" w:rsidRPr="00234E9C">
        <w:rPr>
          <w:lang w:val="ru-RU"/>
        </w:rPr>
        <w:instrText xml:space="preserve">нный первичный учетный документ, электронный регистр,.." </w:instrText>
      </w:r>
      <w:r w:rsidR="00234E9C">
        <w:fldChar w:fldCharType="separate"/>
      </w:r>
      <w:r w:rsidRPr="00D65FE0">
        <w:rPr>
          <w:rStyle w:val="a6"/>
          <w:rFonts w:hAnsi="Times New Roman" w:cs="Times New Roman"/>
          <w:color w:val="auto"/>
          <w:sz w:val="24"/>
          <w:szCs w:val="24"/>
          <w:u w:val="none"/>
          <w:lang w:val="ru-RU"/>
        </w:rPr>
        <w:t>Методические указания</w:t>
      </w:r>
      <w:r w:rsidR="00234E9C">
        <w:rPr>
          <w:rStyle w:val="a6"/>
          <w:rFonts w:hAnsi="Times New Roman" w:cs="Times New Roman"/>
          <w:color w:val="auto"/>
          <w:sz w:val="24"/>
          <w:szCs w:val="24"/>
          <w:u w:val="none"/>
          <w:lang w:val="ru-RU"/>
        </w:rPr>
        <w:fldChar w:fldCharType="end"/>
      </w:r>
      <w:r w:rsidRPr="00D65FE0">
        <w:rPr>
          <w:rFonts w:hAnsi="Times New Roman" w:cs="Times New Roman"/>
          <w:sz w:val="24"/>
          <w:szCs w:val="24"/>
          <w:lang w:val="ru-RU"/>
        </w:rPr>
        <w:t>, утвержденные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 xml:space="preserve">/99/420266549/" </w:instrText>
      </w:r>
      <w:r w:rsidR="00234E9C">
        <w:fldChar w:fldCharType="separate"/>
      </w:r>
      <w:r w:rsidRPr="00D65FE0">
        <w:rPr>
          <w:rStyle w:val="a6"/>
          <w:rFonts w:hAnsi="Times New Roman" w:cs="Times New Roman"/>
          <w:color w:val="auto"/>
          <w:sz w:val="24"/>
          <w:szCs w:val="24"/>
          <w:u w:val="none"/>
          <w:lang w:val="ru-RU"/>
        </w:rPr>
        <w:t>приказом Минфина от 30.03.2015 № 52н</w:t>
      </w:r>
      <w:r w:rsidR="00234E9C">
        <w:rPr>
          <w:rStyle w:val="a6"/>
          <w:rFonts w:hAnsi="Times New Roman" w:cs="Times New Roman"/>
          <w:color w:val="auto"/>
          <w:sz w:val="24"/>
          <w:szCs w:val="24"/>
          <w:u w:val="none"/>
          <w:lang w:val="ru-RU"/>
        </w:rPr>
        <w:fldChar w:fldCharType="end"/>
      </w:r>
      <w:r w:rsidRPr="00D65FE0">
        <w:rPr>
          <w:rFonts w:hAnsi="Times New Roman" w:cs="Times New Roman"/>
          <w:sz w:val="24"/>
          <w:szCs w:val="24"/>
          <w:lang w:val="ru-RU"/>
        </w:rPr>
        <w:t>.</w:t>
      </w:r>
    </w:p>
    <w:p w:rsidR="00073F7D" w:rsidRPr="00351F81" w:rsidRDefault="0060738C" w:rsidP="00263283">
      <w:pPr>
        <w:jc w:val="both"/>
        <w:rPr>
          <w:rFonts w:hAnsi="Times New Roman" w:cs="Times New Roman"/>
          <w:sz w:val="24"/>
          <w:szCs w:val="24"/>
          <w:lang w:val="ru-RU"/>
        </w:rPr>
      </w:pPr>
      <w:r w:rsidRPr="0060738C">
        <w:rPr>
          <w:rFonts w:hAnsi="Times New Roman" w:cs="Times New Roman"/>
          <w:color w:val="000000"/>
          <w:sz w:val="24"/>
          <w:szCs w:val="24"/>
          <w:lang w:val="ru-RU"/>
        </w:rPr>
        <w:t>Учетные регистры по операциям, указанным в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/118/130753/</w:instrText>
      </w:r>
      <w:r w:rsidR="00234E9C">
        <w:instrText>qwert</w:instrText>
      </w:r>
      <w:r w:rsidR="00234E9C" w:rsidRPr="00234E9C">
        <w:rPr>
          <w:lang w:val="ru-RU"/>
        </w:rPr>
        <w:instrText xml:space="preserve">67/" </w:instrText>
      </w:r>
      <w:r w:rsidR="00234E9C">
        <w:fldChar w:fldCharType="separate"/>
      </w:r>
      <w:r w:rsidRPr="00351F81">
        <w:rPr>
          <w:rStyle w:val="a6"/>
          <w:rFonts w:hAnsi="Times New Roman" w:cs="Times New Roman"/>
          <w:color w:val="auto"/>
          <w:sz w:val="24"/>
          <w:szCs w:val="24"/>
          <w:u w:val="none"/>
          <w:lang w:val="ru-RU"/>
        </w:rPr>
        <w:t>пункте 2</w:t>
      </w:r>
      <w:r w:rsidR="00234E9C">
        <w:rPr>
          <w:rStyle w:val="a6"/>
          <w:rFonts w:hAnsi="Times New Roman" w:cs="Times New Roman"/>
          <w:color w:val="auto"/>
          <w:sz w:val="24"/>
          <w:szCs w:val="24"/>
          <w:u w:val="none"/>
          <w:lang w:val="ru-RU"/>
        </w:rPr>
        <w:fldChar w:fldCharType="end"/>
      </w:r>
      <w:r w:rsidRPr="00351F81">
        <w:rPr>
          <w:rFonts w:hAnsi="Times New Roman" w:cs="Times New Roman"/>
          <w:sz w:val="24"/>
          <w:szCs w:val="24"/>
          <w:lang w:val="ru-RU"/>
        </w:rPr>
        <w:t> раздела IV настоящей учетной политики, составляются отдельно.</w:t>
      </w:r>
    </w:p>
    <w:p w:rsidR="008853F1" w:rsidRPr="00CF1EFE" w:rsidRDefault="004871C2" w:rsidP="00263283">
      <w:pPr>
        <w:jc w:val="both"/>
        <w:rPr>
          <w:rFonts w:hAnsi="Times New Roman" w:cs="Times New Roman"/>
          <w:color w:val="000000"/>
          <w:sz w:val="24"/>
          <w:szCs w:val="24"/>
          <w:lang w:val="ru-RU"/>
        </w:rPr>
      </w:pPr>
      <w:r>
        <w:rPr>
          <w:rFonts w:hAnsi="Times New Roman" w:cs="Times New Roman"/>
          <w:color w:val="000000"/>
          <w:sz w:val="24"/>
          <w:szCs w:val="24"/>
          <w:lang w:val="ru-RU"/>
        </w:rPr>
        <w:t>12</w:t>
      </w:r>
      <w:r w:rsidR="00541E3C" w:rsidRPr="00CF1EFE">
        <w:rPr>
          <w:rFonts w:hAnsi="Times New Roman" w:cs="Times New Roman"/>
          <w:color w:val="000000"/>
          <w:sz w:val="24"/>
          <w:szCs w:val="24"/>
          <w:lang w:val="ru-RU"/>
        </w:rPr>
        <w:t>. Журнал операций расчетов по оплате труда (ф. 0504071) ведется раздельно по кодам финансового обеспечения деятельности и раздельно по счетам:</w:t>
      </w:r>
    </w:p>
    <w:p w:rsidR="008853F1" w:rsidRPr="00CF1EFE" w:rsidRDefault="00541E3C" w:rsidP="00BB74D1">
      <w:pPr>
        <w:numPr>
          <w:ilvl w:val="0"/>
          <w:numId w:val="6"/>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КБК Х.302.11.000 «Расчеты по заработной плате» и КБК Х.302.13.000 «Расчеты по начислениям на выплаты по оплате труда»;</w:t>
      </w:r>
    </w:p>
    <w:p w:rsidR="008853F1" w:rsidRPr="00CF1EFE" w:rsidRDefault="00541E3C" w:rsidP="00BB74D1">
      <w:pPr>
        <w:numPr>
          <w:ilvl w:val="0"/>
          <w:numId w:val="6"/>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КБК Х.302.12.000 «Расчеты по прочим несоциальным выплатам персоналу в денежной форме» и КБК Х.302.14.000 «Расчеты по прочим несоциальным выплатам персоналу в натуральной форме»;</w:t>
      </w:r>
    </w:p>
    <w:p w:rsidR="008853F1" w:rsidRDefault="00541E3C" w:rsidP="00BB74D1">
      <w:pPr>
        <w:numPr>
          <w:ilvl w:val="0"/>
          <w:numId w:val="6"/>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КБК Х.302.66.000 «Расчеты по социальным пособиям и компенсациям персоналу в денежной форме» и КБК Х.302.67.000 «Расчеты по социальным компенсациям персоналу в натуральной форме»;</w:t>
      </w:r>
    </w:p>
    <w:p w:rsidR="00DD5E4F" w:rsidRPr="00CF1EFE" w:rsidRDefault="00DD5E4F" w:rsidP="00BB74D1">
      <w:pPr>
        <w:numPr>
          <w:ilvl w:val="0"/>
          <w:numId w:val="6"/>
        </w:numPr>
        <w:ind w:left="780" w:right="180"/>
        <w:contextualSpacing/>
        <w:jc w:val="both"/>
        <w:rPr>
          <w:rFonts w:hAnsi="Times New Roman" w:cs="Times New Roman"/>
          <w:color w:val="000000"/>
          <w:sz w:val="24"/>
          <w:szCs w:val="24"/>
          <w:lang w:val="ru-RU"/>
        </w:rPr>
      </w:pPr>
      <w:r w:rsidRPr="00DD5E4F">
        <w:rPr>
          <w:rFonts w:hAnsi="Times New Roman" w:cs="Times New Roman"/>
          <w:color w:val="000000"/>
          <w:sz w:val="24"/>
          <w:szCs w:val="24"/>
          <w:lang w:val="ru-RU"/>
        </w:rPr>
        <w:lastRenderedPageBreak/>
        <w:t>КБК Х.302.6</w:t>
      </w:r>
      <w:r>
        <w:rPr>
          <w:rFonts w:hAnsi="Times New Roman" w:cs="Times New Roman"/>
          <w:color w:val="000000"/>
          <w:sz w:val="24"/>
          <w:szCs w:val="24"/>
          <w:lang w:val="ru-RU"/>
        </w:rPr>
        <w:t>4</w:t>
      </w:r>
      <w:r w:rsidRPr="00DD5E4F">
        <w:rPr>
          <w:rFonts w:hAnsi="Times New Roman" w:cs="Times New Roman"/>
          <w:color w:val="000000"/>
          <w:sz w:val="24"/>
          <w:szCs w:val="24"/>
          <w:lang w:val="ru-RU"/>
        </w:rPr>
        <w:t xml:space="preserve">.000 «Расчеты по социальным пособиям и </w:t>
      </w:r>
      <w:proofErr w:type="gramStart"/>
      <w:r w:rsidRPr="00DD5E4F">
        <w:rPr>
          <w:rFonts w:hAnsi="Times New Roman" w:cs="Times New Roman"/>
          <w:color w:val="000000"/>
          <w:sz w:val="24"/>
          <w:szCs w:val="24"/>
          <w:lang w:val="ru-RU"/>
        </w:rPr>
        <w:t>компенсациям</w:t>
      </w:r>
      <w:proofErr w:type="gramEnd"/>
      <w:r w:rsidRPr="00DD5E4F">
        <w:rPr>
          <w:rFonts w:hAnsi="Times New Roman" w:cs="Times New Roman"/>
          <w:color w:val="000000"/>
          <w:sz w:val="24"/>
          <w:szCs w:val="24"/>
          <w:lang w:val="ru-RU"/>
        </w:rPr>
        <w:t xml:space="preserve"> </w:t>
      </w:r>
      <w:r>
        <w:rPr>
          <w:rFonts w:hAnsi="Times New Roman" w:cs="Times New Roman"/>
          <w:color w:val="000000"/>
          <w:sz w:val="24"/>
          <w:szCs w:val="24"/>
          <w:lang w:val="ru-RU"/>
        </w:rPr>
        <w:t>бывшим сотрудникам</w:t>
      </w:r>
      <w:r w:rsidRPr="00DD5E4F">
        <w:rPr>
          <w:rFonts w:hAnsi="Times New Roman" w:cs="Times New Roman"/>
          <w:color w:val="000000"/>
          <w:sz w:val="24"/>
          <w:szCs w:val="24"/>
          <w:lang w:val="ru-RU"/>
        </w:rPr>
        <w:t xml:space="preserve"> в денежной форме»</w:t>
      </w:r>
    </w:p>
    <w:p w:rsidR="008853F1" w:rsidRPr="00CF1EFE" w:rsidRDefault="00541E3C" w:rsidP="00BB74D1">
      <w:pPr>
        <w:numPr>
          <w:ilvl w:val="0"/>
          <w:numId w:val="6"/>
        </w:numPr>
        <w:ind w:left="780" w:right="180"/>
        <w:jc w:val="both"/>
        <w:rPr>
          <w:rFonts w:hAnsi="Times New Roman" w:cs="Times New Roman"/>
          <w:color w:val="000000"/>
          <w:sz w:val="24"/>
          <w:szCs w:val="24"/>
          <w:lang w:val="ru-RU"/>
        </w:rPr>
      </w:pPr>
      <w:r w:rsidRPr="00CF1EFE">
        <w:rPr>
          <w:rFonts w:hAnsi="Times New Roman" w:cs="Times New Roman"/>
          <w:color w:val="000000"/>
          <w:sz w:val="24"/>
          <w:szCs w:val="24"/>
          <w:lang w:val="ru-RU"/>
        </w:rPr>
        <w:t>КБК Х.302.96.000 «Расчеты по иным выплатам текущего характера физическим лицам».</w:t>
      </w:r>
    </w:p>
    <w:p w:rsidR="008853F1" w:rsidRPr="00777199" w:rsidRDefault="00541E3C" w:rsidP="00263283">
      <w:pPr>
        <w:jc w:val="both"/>
        <w:rPr>
          <w:rFonts w:hAnsi="Times New Roman" w:cs="Times New Roman"/>
          <w:color w:val="000000"/>
          <w:sz w:val="24"/>
          <w:szCs w:val="24"/>
          <w:lang w:val="ru-RU"/>
        </w:rPr>
      </w:pPr>
      <w:r w:rsidRPr="00777199">
        <w:rPr>
          <w:rFonts w:hAnsi="Times New Roman" w:cs="Times New Roman"/>
          <w:color w:val="000000"/>
          <w:sz w:val="24"/>
          <w:szCs w:val="24"/>
          <w:lang w:val="ru-RU"/>
        </w:rPr>
        <w:t>Основание: пункт 257 Инструкции к Единому плану счетов № 157н.</w:t>
      </w:r>
    </w:p>
    <w:p w:rsidR="008853F1" w:rsidRPr="00CF1EFE" w:rsidRDefault="00051F89" w:rsidP="00501CF9">
      <w:pPr>
        <w:jc w:val="both"/>
        <w:rPr>
          <w:rFonts w:hAnsi="Times New Roman" w:cs="Times New Roman"/>
          <w:color w:val="000000"/>
          <w:sz w:val="24"/>
          <w:szCs w:val="24"/>
          <w:lang w:val="ru-RU"/>
        </w:rPr>
      </w:pPr>
      <w:r w:rsidRPr="00777199">
        <w:rPr>
          <w:rFonts w:hAnsi="Times New Roman" w:cs="Times New Roman"/>
          <w:color w:val="000000"/>
          <w:sz w:val="24"/>
          <w:szCs w:val="24"/>
          <w:lang w:val="ru-RU"/>
        </w:rPr>
        <w:t>1</w:t>
      </w:r>
      <w:r w:rsidR="004871C2">
        <w:rPr>
          <w:rFonts w:hAnsi="Times New Roman" w:cs="Times New Roman"/>
          <w:color w:val="000000"/>
          <w:sz w:val="24"/>
          <w:szCs w:val="24"/>
          <w:lang w:val="ru-RU"/>
        </w:rPr>
        <w:t>3</w:t>
      </w:r>
      <w:r w:rsidR="00541E3C" w:rsidRPr="00777199">
        <w:rPr>
          <w:rFonts w:hAnsi="Times New Roman" w:cs="Times New Roman"/>
          <w:color w:val="000000"/>
          <w:sz w:val="24"/>
          <w:szCs w:val="24"/>
          <w:lang w:val="ru-RU"/>
        </w:rPr>
        <w:t xml:space="preserve">. Журналам операций присваиваются номера согласно приложению </w:t>
      </w:r>
      <w:r w:rsidR="001573E6" w:rsidRPr="00777199">
        <w:rPr>
          <w:rFonts w:hAnsi="Times New Roman" w:cs="Times New Roman"/>
          <w:color w:val="000000"/>
          <w:sz w:val="24"/>
          <w:szCs w:val="24"/>
          <w:lang w:val="ru-RU"/>
        </w:rPr>
        <w:t>7</w:t>
      </w:r>
      <w:r w:rsidR="00541E3C" w:rsidRPr="00777199">
        <w:rPr>
          <w:rFonts w:hAnsi="Times New Roman" w:cs="Times New Roman"/>
          <w:color w:val="000000"/>
          <w:sz w:val="24"/>
          <w:szCs w:val="24"/>
          <w:lang w:val="ru-RU"/>
        </w:rPr>
        <w:t xml:space="preserve">. По операциям, указанным в пункте 2 раздела </w:t>
      </w:r>
      <w:r w:rsidR="00541E3C" w:rsidRPr="00777199">
        <w:rPr>
          <w:rFonts w:hAnsi="Times New Roman" w:cs="Times New Roman"/>
          <w:color w:val="000000"/>
          <w:sz w:val="24"/>
          <w:szCs w:val="24"/>
        </w:rPr>
        <w:t>IV</w:t>
      </w:r>
      <w:r w:rsidR="00541E3C" w:rsidRPr="00777199">
        <w:rPr>
          <w:rFonts w:hAnsi="Times New Roman" w:cs="Times New Roman"/>
          <w:color w:val="000000"/>
          <w:sz w:val="24"/>
          <w:szCs w:val="24"/>
          <w:lang w:val="ru-RU"/>
        </w:rPr>
        <w:t xml:space="preserve"> настоящей учетной политики, журналы операций ведутся</w:t>
      </w:r>
      <w:r w:rsidR="00541E3C" w:rsidRPr="00CF1EFE">
        <w:rPr>
          <w:rFonts w:hAnsi="Times New Roman" w:cs="Times New Roman"/>
          <w:color w:val="000000"/>
          <w:sz w:val="24"/>
          <w:szCs w:val="24"/>
          <w:lang w:val="ru-RU"/>
        </w:rPr>
        <w:t xml:space="preserve"> отдельно. Журналы операций подписываются главным бухгалтером и бухгалтером, составившим журнал операций.</w:t>
      </w:r>
    </w:p>
    <w:p w:rsidR="008853F1" w:rsidRPr="00CF1EFE" w:rsidRDefault="00541E3C" w:rsidP="00501CF9">
      <w:pPr>
        <w:jc w:val="both"/>
        <w:rPr>
          <w:rFonts w:hAnsi="Times New Roman" w:cs="Times New Roman"/>
          <w:color w:val="000000"/>
          <w:sz w:val="24"/>
          <w:szCs w:val="24"/>
          <w:lang w:val="ru-RU"/>
        </w:rPr>
      </w:pPr>
      <w:r w:rsidRPr="00CF1EFE">
        <w:rPr>
          <w:rFonts w:hAnsi="Times New Roman" w:cs="Times New Roman"/>
          <w:color w:val="000000"/>
          <w:sz w:val="24"/>
          <w:szCs w:val="24"/>
          <w:lang w:val="ru-RU"/>
        </w:rPr>
        <w:t>Журналы</w:t>
      </w:r>
      <w:r>
        <w:rPr>
          <w:rFonts w:hAnsi="Times New Roman" w:cs="Times New Roman"/>
          <w:color w:val="000000"/>
          <w:sz w:val="24"/>
          <w:szCs w:val="24"/>
        </w:rPr>
        <w:t> </w:t>
      </w:r>
      <w:r w:rsidRPr="00CF1EFE">
        <w:rPr>
          <w:rFonts w:hAnsi="Times New Roman" w:cs="Times New Roman"/>
          <w:color w:val="000000"/>
          <w:sz w:val="24"/>
          <w:szCs w:val="24"/>
          <w:lang w:val="ru-RU"/>
        </w:rPr>
        <w:t>операций</w:t>
      </w:r>
      <w:r>
        <w:rPr>
          <w:rFonts w:hAnsi="Times New Roman" w:cs="Times New Roman"/>
          <w:color w:val="000000"/>
          <w:sz w:val="24"/>
          <w:szCs w:val="24"/>
        </w:rPr>
        <w:t> </w:t>
      </w:r>
      <w:r w:rsidRPr="00CF1EFE">
        <w:rPr>
          <w:rFonts w:hAnsi="Times New Roman" w:cs="Times New Roman"/>
          <w:color w:val="000000"/>
          <w:sz w:val="24"/>
          <w:szCs w:val="24"/>
          <w:lang w:val="ru-RU"/>
        </w:rPr>
        <w:t xml:space="preserve">(ф. 0504071) ведутся раздельно по кодам финансового обеспечения. Журналы формируются </w:t>
      </w:r>
      <w:r w:rsidR="00F1032C">
        <w:rPr>
          <w:rFonts w:hAnsi="Times New Roman" w:cs="Times New Roman"/>
          <w:color w:val="000000"/>
          <w:sz w:val="24"/>
          <w:szCs w:val="24"/>
          <w:lang w:val="ru-RU"/>
        </w:rPr>
        <w:t>ежеквартально</w:t>
      </w:r>
      <w:r w:rsidRPr="00CF1EFE">
        <w:rPr>
          <w:rFonts w:hAnsi="Times New Roman" w:cs="Times New Roman"/>
          <w:color w:val="000000"/>
          <w:sz w:val="24"/>
          <w:szCs w:val="24"/>
          <w:lang w:val="ru-RU"/>
        </w:rPr>
        <w:t xml:space="preserve">. К журналам прилагаются первичные учетные документы согласно приложению </w:t>
      </w:r>
      <w:r w:rsidR="00A874CF">
        <w:rPr>
          <w:rFonts w:hAnsi="Times New Roman" w:cs="Times New Roman"/>
          <w:color w:val="000000"/>
          <w:sz w:val="24"/>
          <w:szCs w:val="24"/>
          <w:lang w:val="ru-RU"/>
        </w:rPr>
        <w:t>8</w:t>
      </w:r>
      <w:r w:rsidRPr="00CF1EFE">
        <w:rPr>
          <w:rFonts w:hAnsi="Times New Roman" w:cs="Times New Roman"/>
          <w:color w:val="000000"/>
          <w:sz w:val="24"/>
          <w:szCs w:val="24"/>
          <w:lang w:val="ru-RU"/>
        </w:rPr>
        <w:t>.</w:t>
      </w:r>
    </w:p>
    <w:p w:rsidR="00174DC6" w:rsidRPr="00174DC6" w:rsidRDefault="00541E3C" w:rsidP="00174DC6">
      <w:pPr>
        <w:jc w:val="both"/>
        <w:rPr>
          <w:rFonts w:hAnsi="Times New Roman" w:cs="Times New Roman"/>
          <w:color w:val="000000"/>
          <w:sz w:val="24"/>
          <w:szCs w:val="24"/>
          <w:lang w:val="ru-RU"/>
        </w:rPr>
      </w:pPr>
      <w:r w:rsidRPr="00CF1EFE">
        <w:rPr>
          <w:rFonts w:hAnsi="Times New Roman" w:cs="Times New Roman"/>
          <w:color w:val="000000"/>
          <w:sz w:val="24"/>
          <w:szCs w:val="24"/>
          <w:lang w:val="ru-RU"/>
        </w:rPr>
        <w:t>1</w:t>
      </w:r>
      <w:r w:rsidR="004871C2">
        <w:rPr>
          <w:rFonts w:hAnsi="Times New Roman" w:cs="Times New Roman"/>
          <w:color w:val="000000"/>
          <w:sz w:val="24"/>
          <w:szCs w:val="24"/>
          <w:lang w:val="ru-RU"/>
        </w:rPr>
        <w:t>4</w:t>
      </w:r>
      <w:r w:rsidRPr="00CF1EFE">
        <w:rPr>
          <w:rFonts w:hAnsi="Times New Roman" w:cs="Times New Roman"/>
          <w:color w:val="000000"/>
          <w:sz w:val="24"/>
          <w:szCs w:val="24"/>
          <w:lang w:val="ru-RU"/>
        </w:rPr>
        <w:t xml:space="preserve">. </w:t>
      </w:r>
      <w:r w:rsidR="00174DC6" w:rsidRPr="00CB5112">
        <w:rPr>
          <w:color w:val="000000"/>
          <w:sz w:val="24"/>
          <w:szCs w:val="24"/>
          <w:lang w:val="ru-RU"/>
        </w:rPr>
        <w:t>Документы бухгалтерского учета составляются в форме электронного документа, подписанного квалифицированной электронной подписью. Исключение</w:t>
      </w:r>
      <w:r w:rsidR="00174DC6" w:rsidRPr="00174DC6">
        <w:rPr>
          <w:color w:val="000000"/>
          <w:lang w:val="ru-RU"/>
        </w:rPr>
        <w:t> </w:t>
      </w:r>
      <w:r w:rsidR="00174DC6" w:rsidRPr="00174DC6">
        <w:rPr>
          <w:rFonts w:hAnsi="Times New Roman" w:cs="Times New Roman"/>
          <w:color w:val="000000"/>
          <w:sz w:val="24"/>
          <w:szCs w:val="24"/>
          <w:lang w:val="ru-RU"/>
        </w:rPr>
        <w:t>– оформление документов в структурных подразделениях, в которых нет компьютеров, программных средств или интернета, необходимых для оформления электронных документов. В этих случаях документ может быть составлен:</w:t>
      </w:r>
    </w:p>
    <w:p w:rsidR="00174DC6" w:rsidRPr="00174DC6" w:rsidRDefault="00174DC6" w:rsidP="00174DC6">
      <w:pPr>
        <w:numPr>
          <w:ilvl w:val="0"/>
          <w:numId w:val="46"/>
        </w:numPr>
        <w:jc w:val="both"/>
        <w:rPr>
          <w:rFonts w:hAnsi="Times New Roman" w:cs="Times New Roman"/>
          <w:color w:val="000000"/>
          <w:sz w:val="24"/>
          <w:szCs w:val="24"/>
          <w:lang w:val="ru-RU"/>
        </w:rPr>
      </w:pPr>
      <w:r w:rsidRPr="00174DC6">
        <w:rPr>
          <w:rFonts w:hAnsi="Times New Roman" w:cs="Times New Roman"/>
          <w:color w:val="000000"/>
          <w:sz w:val="24"/>
          <w:szCs w:val="24"/>
          <w:lang w:val="ru-RU"/>
        </w:rPr>
        <w:t xml:space="preserve">на бумажном носителе и </w:t>
      </w:r>
      <w:proofErr w:type="gramStart"/>
      <w:r w:rsidRPr="00174DC6">
        <w:rPr>
          <w:rFonts w:hAnsi="Times New Roman" w:cs="Times New Roman"/>
          <w:color w:val="000000"/>
          <w:sz w:val="24"/>
          <w:szCs w:val="24"/>
          <w:lang w:val="ru-RU"/>
        </w:rPr>
        <w:t>заверен</w:t>
      </w:r>
      <w:proofErr w:type="gramEnd"/>
      <w:r w:rsidRPr="00174DC6">
        <w:rPr>
          <w:rFonts w:hAnsi="Times New Roman" w:cs="Times New Roman"/>
          <w:color w:val="000000"/>
          <w:sz w:val="24"/>
          <w:szCs w:val="24"/>
          <w:lang w:val="ru-RU"/>
        </w:rPr>
        <w:t xml:space="preserve"> собственноручной подписью;</w:t>
      </w:r>
    </w:p>
    <w:p w:rsidR="00174DC6" w:rsidRPr="00174DC6" w:rsidRDefault="00174DC6" w:rsidP="00174DC6">
      <w:pPr>
        <w:numPr>
          <w:ilvl w:val="0"/>
          <w:numId w:val="46"/>
        </w:numPr>
        <w:jc w:val="both"/>
        <w:rPr>
          <w:rFonts w:hAnsi="Times New Roman" w:cs="Times New Roman"/>
          <w:color w:val="000000"/>
          <w:sz w:val="24"/>
          <w:szCs w:val="24"/>
          <w:lang w:val="ru-RU"/>
        </w:rPr>
      </w:pPr>
      <w:r w:rsidRPr="00174DC6">
        <w:rPr>
          <w:rFonts w:hAnsi="Times New Roman" w:cs="Times New Roman"/>
          <w:color w:val="000000"/>
          <w:sz w:val="24"/>
          <w:szCs w:val="24"/>
          <w:lang w:val="ru-RU"/>
        </w:rPr>
        <w:t xml:space="preserve">автоматически – на компьютере посредством формирования электронного образа бумажного документа, содержащего обязательные реквизиты, предусмотренные формой документа. Далее документ распечатывается и </w:t>
      </w:r>
      <w:proofErr w:type="gramStart"/>
      <w:r w:rsidRPr="00174DC6">
        <w:rPr>
          <w:rFonts w:hAnsi="Times New Roman" w:cs="Times New Roman"/>
          <w:color w:val="000000"/>
          <w:sz w:val="24"/>
          <w:szCs w:val="24"/>
          <w:lang w:val="ru-RU"/>
        </w:rPr>
        <w:t>собственноручного</w:t>
      </w:r>
      <w:proofErr w:type="gramEnd"/>
      <w:r w:rsidRPr="00174DC6">
        <w:rPr>
          <w:rFonts w:hAnsi="Times New Roman" w:cs="Times New Roman"/>
          <w:color w:val="000000"/>
          <w:sz w:val="24"/>
          <w:szCs w:val="24"/>
          <w:lang w:val="ru-RU"/>
        </w:rPr>
        <w:t xml:space="preserve"> подписывается на бумажном носителе.</w:t>
      </w:r>
    </w:p>
    <w:p w:rsidR="00174DC6" w:rsidRPr="00174DC6" w:rsidRDefault="00174DC6" w:rsidP="00174DC6">
      <w:pPr>
        <w:jc w:val="both"/>
        <w:rPr>
          <w:rFonts w:hAnsi="Times New Roman" w:cs="Times New Roman"/>
          <w:color w:val="000000"/>
          <w:sz w:val="24"/>
          <w:szCs w:val="24"/>
          <w:lang w:val="ru-RU"/>
        </w:rPr>
      </w:pPr>
      <w:r w:rsidRPr="00174DC6">
        <w:rPr>
          <w:rFonts w:hAnsi="Times New Roman" w:cs="Times New Roman"/>
          <w:color w:val="000000"/>
          <w:sz w:val="24"/>
          <w:szCs w:val="24"/>
          <w:lang w:val="ru-RU"/>
        </w:rPr>
        <w:t xml:space="preserve">Для передачи в бухгалтерию изготавливаются </w:t>
      </w:r>
      <w:proofErr w:type="gramStart"/>
      <w:r w:rsidRPr="00174DC6">
        <w:rPr>
          <w:rFonts w:hAnsi="Times New Roman" w:cs="Times New Roman"/>
          <w:color w:val="000000"/>
          <w:sz w:val="24"/>
          <w:szCs w:val="24"/>
          <w:lang w:val="ru-RU"/>
        </w:rPr>
        <w:t>скан-копии</w:t>
      </w:r>
      <w:proofErr w:type="gramEnd"/>
      <w:r w:rsidRPr="00174DC6">
        <w:rPr>
          <w:rFonts w:hAnsi="Times New Roman" w:cs="Times New Roman"/>
          <w:color w:val="000000"/>
          <w:sz w:val="24"/>
          <w:szCs w:val="24"/>
          <w:lang w:val="ru-RU"/>
        </w:rPr>
        <w:t xml:space="preserve"> документов с собственноручными подписями – бумажных или автоматически сформированных. </w:t>
      </w:r>
      <w:proofErr w:type="gramStart"/>
      <w:r w:rsidRPr="00174DC6">
        <w:rPr>
          <w:rFonts w:hAnsi="Times New Roman" w:cs="Times New Roman"/>
          <w:color w:val="000000"/>
          <w:sz w:val="24"/>
          <w:szCs w:val="24"/>
          <w:lang w:val="ru-RU"/>
        </w:rPr>
        <w:t>Скан-копии</w:t>
      </w:r>
      <w:proofErr w:type="gramEnd"/>
      <w:r w:rsidRPr="00174DC6">
        <w:rPr>
          <w:rFonts w:hAnsi="Times New Roman" w:cs="Times New Roman"/>
          <w:color w:val="000000"/>
          <w:sz w:val="24"/>
          <w:szCs w:val="24"/>
          <w:lang w:val="ru-RU"/>
        </w:rPr>
        <w:t xml:space="preserve"> изготавливает, подписывает электронной цифровой подписью (далее – ЭП) и несет ответственность за соответствие подлиннику документа сотрудник, составивший соответствующий подлинник.</w:t>
      </w:r>
    </w:p>
    <w:p w:rsidR="003F5E55" w:rsidRDefault="00174DC6" w:rsidP="00501CF9">
      <w:pPr>
        <w:jc w:val="both"/>
        <w:rPr>
          <w:rFonts w:hAnsi="Times New Roman" w:cs="Times New Roman"/>
          <w:color w:val="000000"/>
          <w:sz w:val="24"/>
          <w:szCs w:val="24"/>
          <w:lang w:val="ru-RU"/>
        </w:rPr>
      </w:pPr>
      <w:r w:rsidRPr="00174DC6">
        <w:rPr>
          <w:rFonts w:hAnsi="Times New Roman" w:cs="Times New Roman"/>
          <w:color w:val="000000"/>
          <w:sz w:val="24"/>
          <w:szCs w:val="24"/>
          <w:lang w:val="ru-RU"/>
        </w:rPr>
        <w:t>Основание: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/97/510822/</w:instrText>
      </w:r>
      <w:r w:rsidR="00234E9C">
        <w:instrText>dfas</w:instrText>
      </w:r>
      <w:r w:rsidR="00234E9C" w:rsidRPr="00234E9C">
        <w:rPr>
          <w:lang w:val="ru-RU"/>
        </w:rPr>
        <w:instrText>8</w:instrText>
      </w:r>
      <w:r w:rsidR="00234E9C">
        <w:instrText>r</w:instrText>
      </w:r>
      <w:r w:rsidR="00234E9C" w:rsidRPr="00234E9C">
        <w:rPr>
          <w:lang w:val="ru-RU"/>
        </w:rPr>
        <w:instrText>49</w:instrText>
      </w:r>
      <w:r w:rsidR="00234E9C">
        <w:instrText>u</w:instrText>
      </w:r>
      <w:r w:rsidR="00234E9C" w:rsidRPr="00234E9C">
        <w:rPr>
          <w:lang w:val="ru-RU"/>
        </w:rPr>
        <w:instrText>6/" \</w:instrText>
      </w:r>
      <w:r w:rsidR="00234E9C">
        <w:instrText>t</w:instrText>
      </w:r>
      <w:r w:rsidR="00234E9C" w:rsidRPr="00234E9C">
        <w:rPr>
          <w:lang w:val="ru-RU"/>
        </w:rPr>
        <w:instrText xml:space="preserve"> "_</w:instrText>
      </w:r>
      <w:r w:rsidR="00234E9C">
        <w:instrText>self</w:instrText>
      </w:r>
      <w:r w:rsidR="00234E9C" w:rsidRPr="00234E9C">
        <w:rPr>
          <w:lang w:val="ru-RU"/>
        </w:rPr>
        <w:instrText xml:space="preserve">" </w:instrText>
      </w:r>
      <w:r w:rsidR="00234E9C">
        <w:fldChar w:fldCharType="separate"/>
      </w:r>
      <w:r w:rsidRPr="00174DC6">
        <w:rPr>
          <w:rStyle w:val="a6"/>
          <w:rFonts w:hAnsi="Times New Roman" w:cs="Times New Roman"/>
          <w:sz w:val="24"/>
          <w:szCs w:val="24"/>
          <w:lang w:val="ru-RU"/>
        </w:rPr>
        <w:t>пункты 10, 12</w:t>
      </w:r>
      <w:r w:rsidR="00234E9C">
        <w:rPr>
          <w:rStyle w:val="a6"/>
          <w:rFonts w:hAnsi="Times New Roman" w:cs="Times New Roman"/>
          <w:sz w:val="24"/>
          <w:szCs w:val="24"/>
          <w:lang w:val="ru-RU"/>
        </w:rPr>
        <w:fldChar w:fldCharType="end"/>
      </w:r>
      <w:r w:rsidRPr="00174DC6">
        <w:rPr>
          <w:rFonts w:hAnsi="Times New Roman" w:cs="Times New Roman"/>
          <w:color w:val="000000"/>
          <w:sz w:val="24"/>
          <w:szCs w:val="24"/>
          <w:lang w:val="ru-RU"/>
        </w:rPr>
        <w:t> приложения № 2 к СГС «Учетная политика, оценочные значения и ошибки».</w:t>
      </w:r>
    </w:p>
    <w:p w:rsidR="008853F1" w:rsidRPr="00CF1EFE" w:rsidRDefault="00541E3C" w:rsidP="00201FD0">
      <w:pPr>
        <w:jc w:val="both"/>
        <w:rPr>
          <w:rFonts w:hAnsi="Times New Roman" w:cs="Times New Roman"/>
          <w:color w:val="000000"/>
          <w:sz w:val="24"/>
          <w:szCs w:val="24"/>
          <w:lang w:val="ru-RU"/>
        </w:rPr>
      </w:pPr>
      <w:r w:rsidRPr="00CF1EFE">
        <w:rPr>
          <w:rFonts w:hAnsi="Times New Roman" w:cs="Times New Roman"/>
          <w:color w:val="000000"/>
          <w:sz w:val="24"/>
          <w:szCs w:val="24"/>
          <w:lang w:val="ru-RU"/>
        </w:rPr>
        <w:t>Список сотрудников, имеющих право подписи электронных документов и регистров бухучета, утверждается отдельным приказом руководителя.</w:t>
      </w:r>
    </w:p>
    <w:p w:rsidR="003B4216" w:rsidRDefault="003B4216" w:rsidP="003B4216">
      <w:pPr>
        <w:jc w:val="both"/>
        <w:rPr>
          <w:rFonts w:hAnsi="Times New Roman" w:cs="Times New Roman"/>
          <w:color w:val="000000"/>
          <w:sz w:val="24"/>
          <w:szCs w:val="24"/>
          <w:lang w:val="ru-RU"/>
        </w:rPr>
      </w:pPr>
      <w:r>
        <w:rPr>
          <w:rFonts w:hAnsi="Times New Roman" w:cs="Times New Roman"/>
          <w:color w:val="000000"/>
          <w:sz w:val="24"/>
          <w:szCs w:val="24"/>
          <w:lang w:val="ru-RU"/>
        </w:rPr>
        <w:t>1</w:t>
      </w:r>
      <w:r w:rsidR="004871C2">
        <w:rPr>
          <w:rFonts w:hAnsi="Times New Roman" w:cs="Times New Roman"/>
          <w:color w:val="000000"/>
          <w:sz w:val="24"/>
          <w:szCs w:val="24"/>
          <w:lang w:val="ru-RU"/>
        </w:rPr>
        <w:t>5</w:t>
      </w:r>
      <w:r>
        <w:rPr>
          <w:rFonts w:hAnsi="Times New Roman" w:cs="Times New Roman"/>
          <w:color w:val="000000"/>
          <w:sz w:val="24"/>
          <w:szCs w:val="24"/>
          <w:lang w:val="ru-RU"/>
        </w:rPr>
        <w:t xml:space="preserve">. </w:t>
      </w:r>
      <w:r w:rsidRPr="003B4216">
        <w:rPr>
          <w:rFonts w:hAnsi="Times New Roman" w:cs="Times New Roman"/>
          <w:color w:val="000000"/>
          <w:sz w:val="24"/>
          <w:szCs w:val="24"/>
          <w:lang w:val="ru-RU"/>
        </w:rPr>
        <w:t xml:space="preserve">По требованию контролирующих ведомств первичные документы представляются в </w:t>
      </w:r>
      <w:r>
        <w:rPr>
          <w:rFonts w:hAnsi="Times New Roman" w:cs="Times New Roman"/>
          <w:color w:val="000000"/>
          <w:sz w:val="24"/>
          <w:szCs w:val="24"/>
          <w:lang w:val="ru-RU"/>
        </w:rPr>
        <w:t>бумажном</w:t>
      </w:r>
      <w:r w:rsidRPr="003B4216">
        <w:rPr>
          <w:rFonts w:hAnsi="Times New Roman" w:cs="Times New Roman"/>
          <w:color w:val="000000"/>
          <w:sz w:val="24"/>
          <w:szCs w:val="24"/>
          <w:lang w:val="ru-RU"/>
        </w:rPr>
        <w:t xml:space="preserve"> виде и заверяются руководителем собственноручной подписью</w:t>
      </w:r>
      <w:r w:rsidR="000D394A">
        <w:rPr>
          <w:rFonts w:hAnsi="Times New Roman" w:cs="Times New Roman"/>
          <w:color w:val="000000"/>
          <w:sz w:val="24"/>
          <w:szCs w:val="24"/>
          <w:lang w:val="ru-RU"/>
        </w:rPr>
        <w:t xml:space="preserve">. </w:t>
      </w:r>
      <w:r w:rsidRPr="003B4216">
        <w:rPr>
          <w:rFonts w:hAnsi="Times New Roman" w:cs="Times New Roman"/>
          <w:color w:val="000000"/>
          <w:sz w:val="24"/>
          <w:szCs w:val="24"/>
          <w:lang w:val="ru-RU"/>
        </w:rPr>
        <w:t xml:space="preserve">При </w:t>
      </w:r>
      <w:r w:rsidR="00C23346">
        <w:rPr>
          <w:rFonts w:hAnsi="Times New Roman" w:cs="Times New Roman"/>
          <w:color w:val="000000"/>
          <w:sz w:val="24"/>
          <w:szCs w:val="24"/>
          <w:lang w:val="ru-RU"/>
        </w:rPr>
        <w:t xml:space="preserve">предоставлении </w:t>
      </w:r>
      <w:r w:rsidRPr="003B4216">
        <w:rPr>
          <w:rFonts w:hAnsi="Times New Roman" w:cs="Times New Roman"/>
          <w:color w:val="000000"/>
          <w:sz w:val="24"/>
          <w:szCs w:val="24"/>
          <w:lang w:val="ru-RU"/>
        </w:rPr>
        <w:t>заверении одной страницы документа (регистра) проставляется штамп «Копия верна», должность заверившего лица, собственноручная подпись, расшифровка подписи и дата заверения.</w:t>
      </w:r>
      <w:r w:rsidR="000D394A">
        <w:rPr>
          <w:rFonts w:hAnsi="Times New Roman" w:cs="Times New Roman"/>
          <w:color w:val="000000"/>
          <w:sz w:val="24"/>
          <w:szCs w:val="24"/>
          <w:lang w:val="ru-RU"/>
        </w:rPr>
        <w:t xml:space="preserve"> </w:t>
      </w:r>
      <w:r w:rsidRPr="003B4216">
        <w:rPr>
          <w:rFonts w:hAnsi="Times New Roman" w:cs="Times New Roman"/>
          <w:color w:val="000000"/>
          <w:sz w:val="24"/>
          <w:szCs w:val="24"/>
          <w:lang w:val="ru-RU"/>
        </w:rPr>
        <w:t xml:space="preserve">При </w:t>
      </w:r>
      <w:proofErr w:type="gramStart"/>
      <w:r w:rsidRPr="003B4216">
        <w:rPr>
          <w:rFonts w:hAnsi="Times New Roman" w:cs="Times New Roman"/>
          <w:color w:val="000000"/>
          <w:sz w:val="24"/>
          <w:szCs w:val="24"/>
          <w:lang w:val="ru-RU"/>
        </w:rPr>
        <w:t>заверении</w:t>
      </w:r>
      <w:proofErr w:type="gramEnd"/>
      <w:r w:rsidRPr="003B4216">
        <w:rPr>
          <w:rFonts w:hAnsi="Times New Roman" w:cs="Times New Roman"/>
          <w:color w:val="000000"/>
          <w:sz w:val="24"/>
          <w:szCs w:val="24"/>
          <w:lang w:val="ru-RU"/>
        </w:rPr>
        <w:t xml:space="preserve"> многостраничного документа заверяется копия каждого листа</w:t>
      </w:r>
      <w:r w:rsidR="000D394A">
        <w:rPr>
          <w:rFonts w:hAnsi="Times New Roman" w:cs="Times New Roman"/>
          <w:color w:val="000000"/>
          <w:sz w:val="24"/>
          <w:szCs w:val="24"/>
          <w:lang w:val="ru-RU"/>
        </w:rPr>
        <w:t xml:space="preserve"> либо документ прошивается</w:t>
      </w:r>
      <w:r w:rsidR="00694B65">
        <w:rPr>
          <w:rFonts w:hAnsi="Times New Roman" w:cs="Times New Roman"/>
          <w:color w:val="000000"/>
          <w:sz w:val="24"/>
          <w:szCs w:val="24"/>
          <w:lang w:val="ru-RU"/>
        </w:rPr>
        <w:t xml:space="preserve"> и заверяется</w:t>
      </w:r>
      <w:r w:rsidRPr="003B4216">
        <w:rPr>
          <w:rFonts w:hAnsi="Times New Roman" w:cs="Times New Roman"/>
          <w:color w:val="000000"/>
          <w:sz w:val="24"/>
          <w:szCs w:val="24"/>
          <w:lang w:val="ru-RU"/>
        </w:rPr>
        <w:t>.</w:t>
      </w:r>
    </w:p>
    <w:p w:rsidR="00BE5432" w:rsidRPr="00BE5432" w:rsidRDefault="00BE5432" w:rsidP="00BE5432">
      <w:pPr>
        <w:jc w:val="both"/>
        <w:rPr>
          <w:rFonts w:hAnsi="Times New Roman" w:cs="Times New Roman"/>
          <w:color w:val="000000"/>
          <w:sz w:val="24"/>
          <w:szCs w:val="24"/>
          <w:lang w:val="ru-RU"/>
        </w:rPr>
      </w:pPr>
      <w:r w:rsidRPr="00BE5432">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BE5432" w:rsidRPr="00CF1EFE" w:rsidRDefault="00BE5432" w:rsidP="003B4216">
      <w:pPr>
        <w:jc w:val="both"/>
        <w:rPr>
          <w:rFonts w:hAnsi="Times New Roman" w:cs="Times New Roman"/>
          <w:color w:val="000000"/>
          <w:sz w:val="24"/>
          <w:szCs w:val="24"/>
          <w:lang w:val="ru-RU"/>
        </w:rPr>
      </w:pP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lastRenderedPageBreak/>
        <w:t>1</w:t>
      </w:r>
      <w:r w:rsidR="004871C2">
        <w:rPr>
          <w:rFonts w:hAnsi="Times New Roman" w:cs="Times New Roman"/>
          <w:color w:val="000000"/>
          <w:sz w:val="24"/>
          <w:szCs w:val="24"/>
          <w:lang w:val="ru-RU"/>
        </w:rPr>
        <w:t>6</w:t>
      </w:r>
      <w:r w:rsidRPr="00CF1EFE">
        <w:rPr>
          <w:rFonts w:hAnsi="Times New Roman" w:cs="Times New Roman"/>
          <w:color w:val="000000"/>
          <w:sz w:val="24"/>
          <w:szCs w:val="24"/>
          <w:lang w:val="ru-RU"/>
        </w:rPr>
        <w:t>.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учреждения. Ведение и хранение журнала возлагается приказом руководителя на ответственного сотрудника учреждения.</w:t>
      </w:r>
      <w:r w:rsidRPr="00CF1EFE">
        <w:rPr>
          <w:lang w:val="ru-RU"/>
        </w:rPr>
        <w:br/>
      </w:r>
      <w:r w:rsidRPr="00CF1EFE">
        <w:rPr>
          <w:rFonts w:hAnsi="Times New Roman" w:cs="Times New Roman"/>
          <w:color w:val="000000"/>
          <w:sz w:val="24"/>
          <w:szCs w:val="24"/>
          <w:lang w:val="ru-RU"/>
        </w:rPr>
        <w:t>Основание: пункт 33 СГС «Концептуальные основы бухучета и отчетности», пункт 14 Инструкции к Единому плану счетов № 157н.</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1</w:t>
      </w:r>
      <w:r w:rsidR="004871C2">
        <w:rPr>
          <w:rFonts w:hAnsi="Times New Roman" w:cs="Times New Roman"/>
          <w:color w:val="000000"/>
          <w:sz w:val="24"/>
          <w:szCs w:val="24"/>
          <w:lang w:val="ru-RU"/>
        </w:rPr>
        <w:t>7</w:t>
      </w:r>
      <w:r w:rsidRPr="00CF1EFE">
        <w:rPr>
          <w:rFonts w:hAnsi="Times New Roman" w:cs="Times New Roman"/>
          <w:color w:val="000000"/>
          <w:sz w:val="24"/>
          <w:szCs w:val="24"/>
          <w:lang w:val="ru-RU"/>
        </w:rPr>
        <w:t>. При необходимости изготовления бумажных копий электронных документов и регистров бухгалтерского учета</w:t>
      </w:r>
      <w:r>
        <w:rPr>
          <w:rFonts w:hAnsi="Times New Roman" w:cs="Times New Roman"/>
          <w:color w:val="000000"/>
          <w:sz w:val="24"/>
          <w:szCs w:val="24"/>
        </w:rPr>
        <w:t> </w:t>
      </w:r>
      <w:r w:rsidRPr="00CF1EFE">
        <w:rPr>
          <w:rFonts w:hAnsi="Times New Roman" w:cs="Times New Roman"/>
          <w:color w:val="000000"/>
          <w:sz w:val="24"/>
          <w:szCs w:val="24"/>
          <w:lang w:val="ru-RU"/>
        </w:rPr>
        <w:t>бумажные копии заверяются</w:t>
      </w:r>
      <w:r>
        <w:rPr>
          <w:rFonts w:hAnsi="Times New Roman" w:cs="Times New Roman"/>
          <w:color w:val="000000"/>
          <w:sz w:val="24"/>
          <w:szCs w:val="24"/>
        </w:rPr>
        <w:t> </w:t>
      </w:r>
      <w:r w:rsidRPr="00CF1EFE">
        <w:rPr>
          <w:rFonts w:hAnsi="Times New Roman" w:cs="Times New Roman"/>
          <w:color w:val="000000"/>
          <w:sz w:val="24"/>
          <w:szCs w:val="24"/>
          <w:lang w:val="ru-RU"/>
        </w:rPr>
        <w:t>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Pr>
          <w:rFonts w:hAnsi="Times New Roman" w:cs="Times New Roman"/>
          <w:color w:val="000000"/>
          <w:sz w:val="24"/>
          <w:szCs w:val="24"/>
        </w:rPr>
        <w:t> </w:t>
      </w:r>
      <w:r w:rsidRPr="00CF1EFE">
        <w:rPr>
          <w:rFonts w:hAnsi="Times New Roman" w:cs="Times New Roman"/>
          <w:color w:val="000000"/>
          <w:sz w:val="24"/>
          <w:szCs w:val="24"/>
          <w:lang w:val="ru-RU"/>
        </w:rPr>
        <w:t>с указанием сведений о сертификате электронной подписи –</w:t>
      </w:r>
      <w:r>
        <w:rPr>
          <w:rFonts w:hAnsi="Times New Roman" w:cs="Times New Roman"/>
          <w:color w:val="000000"/>
          <w:sz w:val="24"/>
          <w:szCs w:val="24"/>
        </w:rPr>
        <w:t> </w:t>
      </w:r>
      <w:r w:rsidRPr="00CF1EFE">
        <w:rPr>
          <w:rFonts w:hAnsi="Times New Roman" w:cs="Times New Roman"/>
          <w:color w:val="000000"/>
          <w:sz w:val="24"/>
          <w:szCs w:val="24"/>
          <w:lang w:val="ru-RU"/>
        </w:rPr>
        <w:t>кому выдан и срок действия. Дополнительно сотрудник бухгалтерии, ответственный за обработку документа, ведение регистра, ставит надпись «Копия верна», дату распечатки</w:t>
      </w:r>
      <w:r>
        <w:rPr>
          <w:rFonts w:hAnsi="Times New Roman" w:cs="Times New Roman"/>
          <w:color w:val="000000"/>
          <w:sz w:val="24"/>
          <w:szCs w:val="24"/>
        </w:rPr>
        <w:t> </w:t>
      </w:r>
      <w:r w:rsidRPr="00CF1EFE">
        <w:rPr>
          <w:rFonts w:hAnsi="Times New Roman" w:cs="Times New Roman"/>
          <w:color w:val="000000"/>
          <w:sz w:val="24"/>
          <w:szCs w:val="24"/>
          <w:lang w:val="ru-RU"/>
        </w:rPr>
        <w:t>и свою подпись.</w:t>
      </w:r>
      <w:r w:rsidRPr="00CF1EFE">
        <w:rPr>
          <w:lang w:val="ru-RU"/>
        </w:rPr>
        <w:br/>
      </w:r>
      <w:r w:rsidRPr="00CF1EFE">
        <w:rPr>
          <w:rFonts w:hAnsi="Times New Roman" w:cs="Times New Roman"/>
          <w:color w:val="000000"/>
          <w:sz w:val="24"/>
          <w:szCs w:val="24"/>
          <w:lang w:val="ru-RU"/>
        </w:rPr>
        <w:t>Основание: пункт 32 СГС «Концептуальные основы бухучета и отчетности».</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1</w:t>
      </w:r>
      <w:r w:rsidR="004871C2">
        <w:rPr>
          <w:rFonts w:hAnsi="Times New Roman" w:cs="Times New Roman"/>
          <w:color w:val="000000"/>
          <w:sz w:val="24"/>
          <w:szCs w:val="24"/>
          <w:lang w:val="ru-RU"/>
        </w:rPr>
        <w:t>8</w:t>
      </w:r>
      <w:r w:rsidRPr="00CF1EFE">
        <w:rPr>
          <w:rFonts w:hAnsi="Times New Roman" w:cs="Times New Roman"/>
          <w:color w:val="000000"/>
          <w:sz w:val="24"/>
          <w:szCs w:val="24"/>
          <w:lang w:val="ru-RU"/>
        </w:rPr>
        <w:t>. В деятельности учреждения используются следующие бланки строгой отчетности:</w:t>
      </w:r>
    </w:p>
    <w:p w:rsidR="008853F1" w:rsidRPr="00CF1EFE" w:rsidRDefault="00781ADD" w:rsidP="00BB74D1">
      <w:pPr>
        <w:numPr>
          <w:ilvl w:val="0"/>
          <w:numId w:val="7"/>
        </w:numPr>
        <w:ind w:right="180"/>
        <w:contextualSpacing/>
        <w:rPr>
          <w:rFonts w:hAnsi="Times New Roman" w:cs="Times New Roman"/>
          <w:color w:val="000000"/>
          <w:sz w:val="24"/>
          <w:szCs w:val="24"/>
          <w:lang w:val="ru-RU"/>
        </w:rPr>
      </w:pPr>
      <w:r>
        <w:rPr>
          <w:rFonts w:hAnsi="Times New Roman" w:cs="Times New Roman"/>
          <w:color w:val="000000"/>
          <w:sz w:val="24"/>
          <w:szCs w:val="24"/>
          <w:lang w:val="ru-RU"/>
        </w:rPr>
        <w:t>п</w:t>
      </w:r>
      <w:r w:rsidRPr="00781ADD">
        <w:rPr>
          <w:rFonts w:hAnsi="Times New Roman" w:cs="Times New Roman"/>
          <w:color w:val="000000"/>
          <w:sz w:val="24"/>
          <w:szCs w:val="24"/>
          <w:lang w:val="ru-RU"/>
        </w:rPr>
        <w:t>остановлени</w:t>
      </w:r>
      <w:r>
        <w:rPr>
          <w:rFonts w:hAnsi="Times New Roman" w:cs="Times New Roman"/>
          <w:color w:val="000000"/>
          <w:sz w:val="24"/>
          <w:szCs w:val="24"/>
          <w:lang w:val="ru-RU"/>
        </w:rPr>
        <w:t>я</w:t>
      </w:r>
      <w:r w:rsidRPr="00781ADD">
        <w:rPr>
          <w:rFonts w:hAnsi="Times New Roman" w:cs="Times New Roman"/>
          <w:color w:val="000000"/>
          <w:sz w:val="24"/>
          <w:szCs w:val="24"/>
          <w:lang w:val="ru-RU"/>
        </w:rPr>
        <w:t xml:space="preserve"> об обращении взыскания на з/</w:t>
      </w:r>
      <w:proofErr w:type="gramStart"/>
      <w:r w:rsidRPr="00781ADD">
        <w:rPr>
          <w:rFonts w:hAnsi="Times New Roman" w:cs="Times New Roman"/>
          <w:color w:val="000000"/>
          <w:sz w:val="24"/>
          <w:szCs w:val="24"/>
          <w:lang w:val="ru-RU"/>
        </w:rPr>
        <w:t>п</w:t>
      </w:r>
      <w:proofErr w:type="gramEnd"/>
      <w:r w:rsidRPr="00781ADD">
        <w:rPr>
          <w:rFonts w:hAnsi="Times New Roman" w:cs="Times New Roman"/>
          <w:color w:val="000000"/>
          <w:sz w:val="24"/>
          <w:szCs w:val="24"/>
          <w:lang w:val="ru-RU"/>
        </w:rPr>
        <w:t xml:space="preserve"> и иные доходы должника</w:t>
      </w:r>
      <w:r w:rsidR="00541E3C" w:rsidRPr="00CF1EFE">
        <w:rPr>
          <w:rFonts w:hAnsi="Times New Roman" w:cs="Times New Roman"/>
          <w:color w:val="000000"/>
          <w:sz w:val="24"/>
          <w:szCs w:val="24"/>
          <w:lang w:val="ru-RU"/>
        </w:rPr>
        <w:t>;</w:t>
      </w:r>
    </w:p>
    <w:p w:rsidR="008853F1" w:rsidRDefault="00781ADD" w:rsidP="00BB74D1">
      <w:pPr>
        <w:numPr>
          <w:ilvl w:val="0"/>
          <w:numId w:val="7"/>
        </w:numPr>
        <w:ind w:left="780" w:right="180"/>
        <w:contextualSpacing/>
        <w:rPr>
          <w:rFonts w:hAnsi="Times New Roman" w:cs="Times New Roman"/>
          <w:color w:val="000000"/>
          <w:sz w:val="24"/>
          <w:szCs w:val="24"/>
        </w:rPr>
      </w:pPr>
      <w:r>
        <w:rPr>
          <w:rFonts w:hAnsi="Times New Roman" w:cs="Times New Roman"/>
          <w:color w:val="000000"/>
          <w:sz w:val="24"/>
          <w:szCs w:val="24"/>
          <w:lang w:val="ru-RU"/>
        </w:rPr>
        <w:t>топливные карты</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 337 Инструкции к Единому плану счетов № 157н.</w:t>
      </w:r>
    </w:p>
    <w:p w:rsidR="008853F1" w:rsidRPr="00CF1EFE" w:rsidRDefault="00541E3C">
      <w:pPr>
        <w:rPr>
          <w:rFonts w:hAnsi="Times New Roman" w:cs="Times New Roman"/>
          <w:color w:val="000000"/>
          <w:sz w:val="24"/>
          <w:szCs w:val="24"/>
          <w:lang w:val="ru-RU"/>
        </w:rPr>
      </w:pPr>
      <w:r w:rsidRPr="00F52D9E">
        <w:rPr>
          <w:rFonts w:hAnsi="Times New Roman" w:cs="Times New Roman"/>
          <w:sz w:val="24"/>
          <w:szCs w:val="24"/>
          <w:lang w:val="ru-RU"/>
        </w:rPr>
        <w:t>1</w:t>
      </w:r>
      <w:r w:rsidR="004871C2">
        <w:rPr>
          <w:rFonts w:hAnsi="Times New Roman" w:cs="Times New Roman"/>
          <w:sz w:val="24"/>
          <w:szCs w:val="24"/>
          <w:lang w:val="ru-RU"/>
        </w:rPr>
        <w:t>9</w:t>
      </w:r>
      <w:r w:rsidRPr="00F52D9E">
        <w:rPr>
          <w:rFonts w:hAnsi="Times New Roman" w:cs="Times New Roman"/>
          <w:sz w:val="24"/>
          <w:szCs w:val="24"/>
          <w:lang w:val="ru-RU"/>
        </w:rPr>
        <w:t>.</w:t>
      </w:r>
      <w:r w:rsidRPr="00CF1EFE">
        <w:rPr>
          <w:rFonts w:hAnsi="Times New Roman" w:cs="Times New Roman"/>
          <w:color w:val="000000"/>
          <w:sz w:val="24"/>
          <w:szCs w:val="24"/>
          <w:lang w:val="ru-RU"/>
        </w:rPr>
        <w:t xml:space="preserve"> Перечень должностей сотрудников, ответственных за учет, хранение и выдачу бланков строгой отчетности, приведен в </w:t>
      </w:r>
      <w:r w:rsidRPr="00532C86">
        <w:rPr>
          <w:rFonts w:hAnsi="Times New Roman" w:cs="Times New Roman"/>
          <w:color w:val="000000"/>
          <w:sz w:val="24"/>
          <w:szCs w:val="24"/>
          <w:lang w:val="ru-RU"/>
        </w:rPr>
        <w:t xml:space="preserve">приложении </w:t>
      </w:r>
      <w:r w:rsidR="00532C86" w:rsidRPr="00532C86">
        <w:rPr>
          <w:rFonts w:hAnsi="Times New Roman" w:cs="Times New Roman"/>
          <w:color w:val="000000"/>
          <w:sz w:val="24"/>
          <w:szCs w:val="24"/>
          <w:lang w:val="ru-RU"/>
        </w:rPr>
        <w:t>9</w:t>
      </w:r>
      <w:r w:rsidRPr="00532C86">
        <w:rPr>
          <w:rFonts w:hAnsi="Times New Roman" w:cs="Times New Roman"/>
          <w:color w:val="000000"/>
          <w:sz w:val="24"/>
          <w:szCs w:val="24"/>
          <w:lang w:val="ru-RU"/>
        </w:rPr>
        <w:t>.</w:t>
      </w:r>
    </w:p>
    <w:p w:rsidR="004871C2" w:rsidRDefault="004871C2">
      <w:pPr>
        <w:rPr>
          <w:rFonts w:hAnsi="Times New Roman" w:cs="Times New Roman"/>
          <w:color w:val="000000"/>
          <w:sz w:val="24"/>
          <w:szCs w:val="24"/>
          <w:lang w:val="ru-RU"/>
        </w:rPr>
      </w:pPr>
      <w:r>
        <w:rPr>
          <w:rFonts w:hAnsi="Times New Roman" w:cs="Times New Roman"/>
          <w:color w:val="000000"/>
          <w:sz w:val="24"/>
          <w:szCs w:val="24"/>
          <w:lang w:val="ru-RU"/>
        </w:rPr>
        <w:t>20</w:t>
      </w:r>
      <w:r w:rsidR="00541E3C" w:rsidRPr="00CF1EFE">
        <w:rPr>
          <w:rFonts w:hAnsi="Times New Roman" w:cs="Times New Roman"/>
          <w:color w:val="000000"/>
          <w:sz w:val="24"/>
          <w:szCs w:val="24"/>
          <w:lang w:val="ru-RU"/>
        </w:rPr>
        <w:t>. Особенности применения первичных документов:</w:t>
      </w:r>
    </w:p>
    <w:p w:rsidR="008853F1" w:rsidRDefault="004871C2">
      <w:pPr>
        <w:rPr>
          <w:rFonts w:hAnsi="Times New Roman" w:cs="Times New Roman"/>
          <w:color w:val="000000"/>
          <w:sz w:val="24"/>
          <w:szCs w:val="24"/>
          <w:lang w:val="ru-RU"/>
        </w:rPr>
      </w:pPr>
      <w:r>
        <w:rPr>
          <w:rFonts w:hAnsi="Times New Roman" w:cs="Times New Roman"/>
          <w:color w:val="000000"/>
          <w:sz w:val="24"/>
          <w:szCs w:val="24"/>
          <w:lang w:val="ru-RU"/>
        </w:rPr>
        <w:t>20</w:t>
      </w:r>
      <w:r w:rsidR="00541E3C" w:rsidRPr="00CF1EFE">
        <w:rPr>
          <w:rFonts w:hAnsi="Times New Roman" w:cs="Times New Roman"/>
          <w:color w:val="000000"/>
          <w:sz w:val="24"/>
          <w:szCs w:val="24"/>
          <w:lang w:val="ru-RU"/>
        </w:rPr>
        <w:t>.</w:t>
      </w:r>
      <w:r w:rsidR="008066C4">
        <w:rPr>
          <w:rFonts w:hAnsi="Times New Roman" w:cs="Times New Roman"/>
          <w:color w:val="000000"/>
          <w:sz w:val="24"/>
          <w:szCs w:val="24"/>
          <w:lang w:val="ru-RU"/>
        </w:rPr>
        <w:t>1</w:t>
      </w:r>
      <w:r w:rsidR="00541E3C" w:rsidRPr="00CF1EFE">
        <w:rPr>
          <w:rFonts w:hAnsi="Times New Roman" w:cs="Times New Roman"/>
          <w:color w:val="000000"/>
          <w:sz w:val="24"/>
          <w:szCs w:val="24"/>
          <w:lang w:val="ru-RU"/>
        </w:rPr>
        <w:t>.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A0702E" w:rsidRDefault="004871C2" w:rsidP="001728AA">
      <w:pPr>
        <w:jc w:val="both"/>
        <w:rPr>
          <w:rFonts w:hAnsi="Times New Roman" w:cs="Times New Roman"/>
          <w:color w:val="000000"/>
          <w:sz w:val="24"/>
          <w:szCs w:val="24"/>
          <w:lang w:val="ru-RU"/>
        </w:rPr>
      </w:pPr>
      <w:r>
        <w:rPr>
          <w:rFonts w:hAnsi="Times New Roman" w:cs="Times New Roman"/>
          <w:color w:val="000000"/>
          <w:sz w:val="24"/>
          <w:szCs w:val="24"/>
          <w:lang w:val="ru-RU"/>
        </w:rPr>
        <w:t>20</w:t>
      </w:r>
      <w:r w:rsidR="001F1D15">
        <w:rPr>
          <w:rFonts w:hAnsi="Times New Roman" w:cs="Times New Roman"/>
          <w:color w:val="000000"/>
          <w:sz w:val="24"/>
          <w:szCs w:val="24"/>
          <w:lang w:val="ru-RU"/>
        </w:rPr>
        <w:t>.</w:t>
      </w:r>
      <w:r w:rsidR="008066C4">
        <w:rPr>
          <w:rFonts w:hAnsi="Times New Roman" w:cs="Times New Roman"/>
          <w:color w:val="000000"/>
          <w:sz w:val="24"/>
          <w:szCs w:val="24"/>
          <w:lang w:val="ru-RU"/>
        </w:rPr>
        <w:t>2</w:t>
      </w:r>
      <w:r w:rsidR="001F1D15">
        <w:rPr>
          <w:rFonts w:hAnsi="Times New Roman" w:cs="Times New Roman"/>
          <w:color w:val="000000"/>
          <w:sz w:val="24"/>
          <w:szCs w:val="24"/>
          <w:lang w:val="ru-RU"/>
        </w:rPr>
        <w:t>. При поступлении имущества и наличных денег от жертвователя или дарителя составляется а</w:t>
      </w:r>
      <w:proofErr w:type="gramStart"/>
      <w:r w:rsidR="001F1D15">
        <w:rPr>
          <w:rFonts w:hAnsi="Times New Roman" w:cs="Times New Roman"/>
          <w:color w:val="000000"/>
          <w:sz w:val="24"/>
          <w:szCs w:val="24"/>
          <w:lang w:val="ru-RU"/>
        </w:rPr>
        <w:t>кт в пр</w:t>
      </w:r>
      <w:proofErr w:type="gramEnd"/>
      <w:r w:rsidR="001F1D15">
        <w:rPr>
          <w:rFonts w:hAnsi="Times New Roman" w:cs="Times New Roman"/>
          <w:color w:val="000000"/>
          <w:sz w:val="24"/>
          <w:szCs w:val="24"/>
          <w:lang w:val="ru-RU"/>
        </w:rPr>
        <w:t>оизвольной форме</w:t>
      </w:r>
      <w:r w:rsidR="00F533CC">
        <w:rPr>
          <w:rFonts w:hAnsi="Times New Roman" w:cs="Times New Roman"/>
          <w:color w:val="000000"/>
          <w:sz w:val="24"/>
          <w:szCs w:val="24"/>
          <w:lang w:val="ru-RU"/>
        </w:rPr>
        <w:t>, в котором указываются</w:t>
      </w:r>
    </w:p>
    <w:p w:rsidR="00A0702E" w:rsidRPr="00A0702E" w:rsidRDefault="00A0702E" w:rsidP="00A0702E">
      <w:pPr>
        <w:numPr>
          <w:ilvl w:val="0"/>
          <w:numId w:val="47"/>
        </w:numPr>
        <w:jc w:val="both"/>
        <w:rPr>
          <w:rFonts w:hAnsi="Times New Roman" w:cs="Times New Roman"/>
          <w:color w:val="000000"/>
          <w:sz w:val="24"/>
          <w:szCs w:val="24"/>
          <w:lang w:val="ru-RU"/>
        </w:rPr>
      </w:pPr>
      <w:r w:rsidRPr="00A0702E">
        <w:rPr>
          <w:rFonts w:hAnsi="Times New Roman" w:cs="Times New Roman"/>
          <w:color w:val="000000"/>
          <w:sz w:val="24"/>
          <w:szCs w:val="24"/>
          <w:lang w:val="ru-RU"/>
        </w:rPr>
        <w:t>обязательные реквизиты, предусмотренные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/99/420388973/</w:instrText>
      </w:r>
      <w:r w:rsidR="00234E9C">
        <w:instrText>XA</w:instrText>
      </w:r>
      <w:r w:rsidR="00234E9C" w:rsidRPr="00234E9C">
        <w:rPr>
          <w:lang w:val="ru-RU"/>
        </w:rPr>
        <w:instrText>00</w:instrText>
      </w:r>
      <w:r w:rsidR="00234E9C">
        <w:instrText>MD</w:instrText>
      </w:r>
      <w:r w:rsidR="00234E9C" w:rsidRPr="00234E9C">
        <w:rPr>
          <w:lang w:val="ru-RU"/>
        </w:rPr>
        <w:instrText>02</w:instrText>
      </w:r>
      <w:r w:rsidR="00234E9C">
        <w:instrText>NU</w:instrText>
      </w:r>
      <w:r w:rsidR="00234E9C" w:rsidRPr="00234E9C">
        <w:rPr>
          <w:lang w:val="ru-RU"/>
        </w:rPr>
        <w:instrText>/" \</w:instrText>
      </w:r>
      <w:r w:rsidR="00234E9C">
        <w:instrText>o</w:instrText>
      </w:r>
      <w:r w:rsidR="00234E9C" w:rsidRPr="00234E9C">
        <w:rPr>
          <w:lang w:val="ru-RU"/>
        </w:rPr>
        <w:instrText xml:space="preserve"> "25. Первичные (сводные) учетные документы принимаются к бухгалтерскому учету, если они составлены по унифицированным формам документов, утвержденным согласно </w:instrText>
      </w:r>
      <w:r w:rsidR="00234E9C" w:rsidRPr="00234E9C">
        <w:rPr>
          <w:lang w:val="ru-RU"/>
        </w:rPr>
        <w:instrText xml:space="preserve">законодательству Российской Федерации правовыми актами уполномоченных..." </w:instrText>
      </w:r>
      <w:r w:rsidR="00234E9C">
        <w:fldChar w:fldCharType="separate"/>
      </w:r>
      <w:r w:rsidRPr="00A0702E">
        <w:rPr>
          <w:rStyle w:val="a6"/>
          <w:rFonts w:hAnsi="Times New Roman" w:cs="Times New Roman"/>
          <w:sz w:val="24"/>
          <w:szCs w:val="24"/>
          <w:lang w:val="ru-RU"/>
        </w:rPr>
        <w:t>пунктом 25</w:t>
      </w:r>
      <w:r w:rsidR="00234E9C">
        <w:rPr>
          <w:rStyle w:val="a6"/>
          <w:rFonts w:hAnsi="Times New Roman" w:cs="Times New Roman"/>
          <w:sz w:val="24"/>
          <w:szCs w:val="24"/>
          <w:lang w:val="ru-RU"/>
        </w:rPr>
        <w:fldChar w:fldCharType="end"/>
      </w:r>
      <w:r w:rsidRPr="00A0702E">
        <w:rPr>
          <w:rFonts w:hAnsi="Times New Roman" w:cs="Times New Roman"/>
          <w:color w:val="000000"/>
          <w:sz w:val="24"/>
          <w:szCs w:val="24"/>
          <w:lang w:val="ru-RU"/>
        </w:rPr>
        <w:t> СГС «Концептуальные основы бухучета и отчетности»;</w:t>
      </w:r>
    </w:p>
    <w:p w:rsidR="00A0702E" w:rsidRPr="00A0702E" w:rsidRDefault="00A0702E" w:rsidP="00A0702E">
      <w:pPr>
        <w:numPr>
          <w:ilvl w:val="0"/>
          <w:numId w:val="47"/>
        </w:numPr>
        <w:jc w:val="both"/>
        <w:rPr>
          <w:rFonts w:hAnsi="Times New Roman" w:cs="Times New Roman"/>
          <w:color w:val="000000"/>
          <w:sz w:val="24"/>
          <w:szCs w:val="24"/>
          <w:lang w:val="ru-RU"/>
        </w:rPr>
      </w:pPr>
      <w:r w:rsidRPr="00A0702E">
        <w:rPr>
          <w:rFonts w:hAnsi="Times New Roman" w:cs="Times New Roman"/>
          <w:color w:val="000000"/>
          <w:sz w:val="24"/>
          <w:szCs w:val="24"/>
          <w:lang w:val="ru-RU"/>
        </w:rPr>
        <w:t>подписи передающей и принимающей стороны.</w:t>
      </w:r>
    </w:p>
    <w:p w:rsidR="00A0702E" w:rsidRPr="00A0702E" w:rsidRDefault="00A0702E" w:rsidP="00A0702E">
      <w:pPr>
        <w:jc w:val="both"/>
        <w:rPr>
          <w:rFonts w:hAnsi="Times New Roman" w:cs="Times New Roman"/>
          <w:color w:val="000000"/>
          <w:sz w:val="24"/>
          <w:szCs w:val="24"/>
          <w:lang w:val="ru-RU"/>
        </w:rPr>
      </w:pPr>
      <w:r w:rsidRPr="00A0702E">
        <w:rPr>
          <w:rFonts w:hAnsi="Times New Roman" w:cs="Times New Roman"/>
          <w:color w:val="000000"/>
          <w:sz w:val="24"/>
          <w:szCs w:val="24"/>
          <w:lang w:val="ru-RU"/>
        </w:rPr>
        <w:t>Если имущество и наличные деньги поступают без оформления письменного договора, передающая сторона указывает в акте:</w:t>
      </w:r>
    </w:p>
    <w:p w:rsidR="00A0702E" w:rsidRPr="00A0702E" w:rsidRDefault="00A0702E" w:rsidP="00A0702E">
      <w:pPr>
        <w:numPr>
          <w:ilvl w:val="0"/>
          <w:numId w:val="48"/>
        </w:numPr>
        <w:jc w:val="both"/>
        <w:rPr>
          <w:rFonts w:hAnsi="Times New Roman" w:cs="Times New Roman"/>
          <w:color w:val="000000"/>
          <w:sz w:val="24"/>
          <w:szCs w:val="24"/>
          <w:lang w:val="ru-RU"/>
        </w:rPr>
      </w:pPr>
      <w:r w:rsidRPr="00A0702E">
        <w:rPr>
          <w:rFonts w:hAnsi="Times New Roman" w:cs="Times New Roman"/>
          <w:color w:val="000000"/>
          <w:sz w:val="24"/>
          <w:szCs w:val="24"/>
          <w:lang w:val="ru-RU"/>
        </w:rPr>
        <w:t>запись о том, что имущество или деньги переданы безвозмездно;</w:t>
      </w:r>
    </w:p>
    <w:p w:rsidR="00A0702E" w:rsidRPr="00A0702E" w:rsidRDefault="00A0702E" w:rsidP="00A0702E">
      <w:pPr>
        <w:numPr>
          <w:ilvl w:val="0"/>
          <w:numId w:val="48"/>
        </w:numPr>
        <w:jc w:val="both"/>
        <w:rPr>
          <w:rFonts w:hAnsi="Times New Roman" w:cs="Times New Roman"/>
          <w:color w:val="000000"/>
          <w:sz w:val="24"/>
          <w:szCs w:val="24"/>
          <w:lang w:val="ru-RU"/>
        </w:rPr>
      </w:pPr>
      <w:r w:rsidRPr="00A0702E">
        <w:rPr>
          <w:rFonts w:hAnsi="Times New Roman" w:cs="Times New Roman"/>
          <w:color w:val="000000"/>
          <w:sz w:val="24"/>
          <w:szCs w:val="24"/>
          <w:lang w:val="ru-RU"/>
        </w:rPr>
        <w:t>цели, на которые необходимо использовать пожертвованные деньги или имущество.</w:t>
      </w:r>
    </w:p>
    <w:p w:rsidR="008853F1" w:rsidRDefault="004871C2">
      <w:pPr>
        <w:rPr>
          <w:rFonts w:hAnsi="Times New Roman" w:cs="Times New Roman"/>
          <w:color w:val="000000"/>
          <w:sz w:val="24"/>
          <w:szCs w:val="24"/>
          <w:lang w:val="ru-RU"/>
        </w:rPr>
      </w:pPr>
      <w:r>
        <w:rPr>
          <w:rFonts w:hAnsi="Times New Roman" w:cs="Times New Roman"/>
          <w:color w:val="000000"/>
          <w:sz w:val="24"/>
          <w:szCs w:val="24"/>
          <w:lang w:val="ru-RU"/>
        </w:rPr>
        <w:t>20</w:t>
      </w:r>
      <w:r w:rsidR="00541E3C" w:rsidRPr="00CF1EFE">
        <w:rPr>
          <w:rFonts w:hAnsi="Times New Roman" w:cs="Times New Roman"/>
          <w:color w:val="000000"/>
          <w:sz w:val="24"/>
          <w:szCs w:val="24"/>
          <w:lang w:val="ru-RU"/>
        </w:rPr>
        <w:t>.</w:t>
      </w:r>
      <w:r w:rsidR="008066C4">
        <w:rPr>
          <w:rFonts w:hAnsi="Times New Roman" w:cs="Times New Roman"/>
          <w:color w:val="000000"/>
          <w:sz w:val="24"/>
          <w:szCs w:val="24"/>
          <w:lang w:val="ru-RU"/>
        </w:rPr>
        <w:t>3</w:t>
      </w:r>
      <w:r w:rsidR="00541E3C" w:rsidRPr="00CF1EFE">
        <w:rPr>
          <w:rFonts w:hAnsi="Times New Roman" w:cs="Times New Roman"/>
          <w:color w:val="000000"/>
          <w:sz w:val="24"/>
          <w:szCs w:val="24"/>
          <w:lang w:val="ru-RU"/>
        </w:rPr>
        <w:t>.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 В графах 20 и 37 отражаются итоговые данные неявок.</w:t>
      </w:r>
    </w:p>
    <w:p w:rsidR="00E56E3E" w:rsidRDefault="00E56E3E">
      <w:pPr>
        <w:rPr>
          <w:rFonts w:hAnsi="Times New Roman" w:cs="Times New Roman"/>
          <w:color w:val="000000"/>
          <w:sz w:val="24"/>
          <w:szCs w:val="24"/>
          <w:lang w:val="ru-RU"/>
        </w:rPr>
      </w:pPr>
    </w:p>
    <w:p w:rsidR="00E56E3E" w:rsidRDefault="00E56E3E">
      <w:pPr>
        <w:rPr>
          <w:rFonts w:hAnsi="Times New Roman" w:cs="Times New Roman"/>
          <w:color w:val="000000"/>
          <w:sz w:val="24"/>
          <w:szCs w:val="24"/>
          <w:lang w:val="ru-RU"/>
        </w:rPr>
      </w:pPr>
    </w:p>
    <w:p w:rsidR="00E56E3E" w:rsidRPr="00CF1EFE" w:rsidRDefault="00E56E3E">
      <w:pPr>
        <w:rPr>
          <w:rFonts w:hAnsi="Times New Roman" w:cs="Times New Roman"/>
          <w:color w:val="000000"/>
          <w:sz w:val="24"/>
          <w:szCs w:val="24"/>
          <w:lang w:val="ru-RU"/>
        </w:rPr>
      </w:pP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Табель учета использования рабочего времени (ф. 0504421) дополнен условными обозначениями.</w:t>
      </w:r>
    </w:p>
    <w:tbl>
      <w:tblPr>
        <w:tblW w:w="0" w:type="auto"/>
        <w:tblCellMar>
          <w:top w:w="15" w:type="dxa"/>
          <w:left w:w="15" w:type="dxa"/>
          <w:bottom w:w="15" w:type="dxa"/>
          <w:right w:w="15" w:type="dxa"/>
        </w:tblCellMar>
        <w:tblLook w:val="0600" w:firstRow="0" w:lastRow="0" w:firstColumn="0" w:lastColumn="0" w:noHBand="1" w:noVBand="1"/>
      </w:tblPr>
      <w:tblGrid>
        <w:gridCol w:w="8741"/>
        <w:gridCol w:w="618"/>
      </w:tblGrid>
      <w:tr w:rsidR="008853F1" w:rsidRPr="009175A4" w:rsidTr="00EE71A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Pr="000F1997" w:rsidRDefault="00541E3C">
            <w:proofErr w:type="spellStart"/>
            <w:r w:rsidRPr="000F1997">
              <w:rPr>
                <w:rFonts w:hAnsi="Times New Roman" w:cs="Times New Roman"/>
                <w:b/>
                <w:bCs/>
                <w:color w:val="000000"/>
                <w:sz w:val="24"/>
                <w:szCs w:val="24"/>
              </w:rPr>
              <w:t>Наименование</w:t>
            </w:r>
            <w:proofErr w:type="spellEnd"/>
            <w:r w:rsidRPr="000F1997">
              <w:rPr>
                <w:rFonts w:hAnsi="Times New Roman" w:cs="Times New Roman"/>
                <w:b/>
                <w:bCs/>
                <w:color w:val="000000"/>
                <w:sz w:val="24"/>
                <w:szCs w:val="24"/>
              </w:rPr>
              <w:t xml:space="preserve"> </w:t>
            </w:r>
            <w:proofErr w:type="spellStart"/>
            <w:r w:rsidRPr="000F1997">
              <w:rPr>
                <w:rFonts w:hAnsi="Times New Roman" w:cs="Times New Roman"/>
                <w:b/>
                <w:bCs/>
                <w:color w:val="000000"/>
                <w:sz w:val="24"/>
                <w:szCs w:val="24"/>
              </w:rPr>
              <w:t>показателя</w:t>
            </w:r>
            <w:proofErr w:type="spellEnd"/>
          </w:p>
        </w:tc>
        <w:tc>
          <w:tcPr>
            <w:tcW w:w="5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Pr="000F1997" w:rsidRDefault="00541E3C">
            <w:r w:rsidRPr="000F1997">
              <w:rPr>
                <w:rFonts w:hAnsi="Times New Roman" w:cs="Times New Roman"/>
                <w:b/>
                <w:bCs/>
                <w:color w:val="000000"/>
                <w:sz w:val="24"/>
                <w:szCs w:val="24"/>
              </w:rPr>
              <w:t>Код</w:t>
            </w:r>
          </w:p>
        </w:tc>
      </w:tr>
      <w:tr w:rsidR="008853F1" w:rsidRPr="009175A4" w:rsidTr="00EE71A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Pr="000F1997" w:rsidRDefault="00541E3C">
            <w:r w:rsidRPr="000F1997">
              <w:rPr>
                <w:rFonts w:hAnsi="Times New Roman" w:cs="Times New Roman"/>
                <w:color w:val="000000"/>
                <w:sz w:val="24"/>
                <w:szCs w:val="24"/>
              </w:rPr>
              <w:t>Дополнительные выходные дни (оплачиваемые)</w:t>
            </w:r>
          </w:p>
        </w:tc>
        <w:tc>
          <w:tcPr>
            <w:tcW w:w="5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Pr="000F1997" w:rsidRDefault="00EE71AC">
            <w:pPr>
              <w:rPr>
                <w:lang w:val="ru-RU"/>
              </w:rPr>
            </w:pPr>
            <w:r w:rsidRPr="000F1997">
              <w:rPr>
                <w:lang w:val="ru-RU"/>
              </w:rPr>
              <w:t>ОВ</w:t>
            </w:r>
          </w:p>
        </w:tc>
      </w:tr>
      <w:tr w:rsidR="008853F1" w:rsidRPr="009175A4" w:rsidTr="00EE71A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Pr="000F1997" w:rsidRDefault="00541E3C">
            <w:r w:rsidRPr="000F1997">
              <w:rPr>
                <w:rFonts w:hAnsi="Times New Roman" w:cs="Times New Roman"/>
                <w:color w:val="000000"/>
                <w:sz w:val="24"/>
                <w:szCs w:val="24"/>
              </w:rPr>
              <w:t>Заключение под стражу</w:t>
            </w:r>
          </w:p>
        </w:tc>
        <w:tc>
          <w:tcPr>
            <w:tcW w:w="5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Pr="000F1997" w:rsidRDefault="00EE71AC">
            <w:pPr>
              <w:rPr>
                <w:lang w:val="ru-RU"/>
              </w:rPr>
            </w:pPr>
            <w:r w:rsidRPr="000F1997">
              <w:rPr>
                <w:lang w:val="ru-RU"/>
              </w:rPr>
              <w:t>ЗС</w:t>
            </w:r>
          </w:p>
        </w:tc>
      </w:tr>
      <w:tr w:rsidR="008853F1" w:rsidRPr="000366A6" w:rsidTr="00EE71AC">
        <w:trPr>
          <w:trHeight w:val="510"/>
        </w:trPr>
        <w:tc>
          <w:tcPr>
            <w:tcW w:w="0" w:type="auto"/>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8853F1" w:rsidRPr="000F1997" w:rsidRDefault="00541E3C">
            <w:pPr>
              <w:rPr>
                <w:rFonts w:hAnsi="Times New Roman" w:cs="Times New Roman"/>
                <w:color w:val="000000"/>
                <w:sz w:val="24"/>
                <w:szCs w:val="24"/>
                <w:lang w:val="ru-RU"/>
              </w:rPr>
            </w:pPr>
            <w:r w:rsidRPr="000F1997">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566"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262CCB" w:rsidRPr="000F1997" w:rsidRDefault="00EE71AC" w:rsidP="00EE71AC">
            <w:pPr>
              <w:rPr>
                <w:lang w:val="ru-RU"/>
              </w:rPr>
            </w:pPr>
            <w:r w:rsidRPr="000F1997">
              <w:rPr>
                <w:lang w:val="ru-RU"/>
              </w:rPr>
              <w:t>Д</w:t>
            </w:r>
          </w:p>
        </w:tc>
      </w:tr>
      <w:tr w:rsidR="00262CCB" w:rsidTr="00EE71AC">
        <w:trPr>
          <w:trHeight w:val="550"/>
        </w:trPr>
        <w:tc>
          <w:tcPr>
            <w:tcW w:w="0" w:type="auto"/>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EE71AC" w:rsidRPr="000F1997" w:rsidRDefault="00262CCB" w:rsidP="00262CCB">
            <w:pPr>
              <w:rPr>
                <w:rFonts w:hAnsi="Times New Roman" w:cs="Times New Roman"/>
                <w:color w:val="000000"/>
                <w:sz w:val="24"/>
                <w:szCs w:val="24"/>
                <w:lang w:val="ru-RU"/>
              </w:rPr>
            </w:pPr>
            <w:proofErr w:type="spellStart"/>
            <w:r w:rsidRPr="000F1997">
              <w:rPr>
                <w:rFonts w:hAnsi="Times New Roman" w:cs="Times New Roman"/>
                <w:color w:val="000000"/>
                <w:sz w:val="24"/>
                <w:szCs w:val="24"/>
              </w:rPr>
              <w:t>Нерабочий</w:t>
            </w:r>
            <w:proofErr w:type="spellEnd"/>
            <w:r w:rsidRPr="000F1997">
              <w:rPr>
                <w:rFonts w:hAnsi="Times New Roman" w:cs="Times New Roman"/>
                <w:color w:val="000000"/>
                <w:sz w:val="24"/>
                <w:szCs w:val="24"/>
              </w:rPr>
              <w:t xml:space="preserve"> </w:t>
            </w:r>
            <w:proofErr w:type="spellStart"/>
            <w:r w:rsidRPr="000F1997">
              <w:rPr>
                <w:rFonts w:hAnsi="Times New Roman" w:cs="Times New Roman"/>
                <w:color w:val="000000"/>
                <w:sz w:val="24"/>
                <w:szCs w:val="24"/>
              </w:rPr>
              <w:t>оплачиваемый</w:t>
            </w:r>
            <w:proofErr w:type="spellEnd"/>
            <w:r w:rsidRPr="000F1997">
              <w:rPr>
                <w:rFonts w:hAnsi="Times New Roman" w:cs="Times New Roman"/>
                <w:color w:val="000000"/>
                <w:sz w:val="24"/>
                <w:szCs w:val="24"/>
              </w:rPr>
              <w:t xml:space="preserve"> </w:t>
            </w:r>
            <w:proofErr w:type="spellStart"/>
            <w:r w:rsidRPr="000F1997">
              <w:rPr>
                <w:rFonts w:hAnsi="Times New Roman" w:cs="Times New Roman"/>
                <w:color w:val="000000"/>
                <w:sz w:val="24"/>
                <w:szCs w:val="24"/>
              </w:rPr>
              <w:t>день</w:t>
            </w:r>
            <w:proofErr w:type="spellEnd"/>
          </w:p>
        </w:tc>
        <w:tc>
          <w:tcPr>
            <w:tcW w:w="566"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rsidR="00262CCB" w:rsidRPr="000F1997" w:rsidRDefault="00EE71AC" w:rsidP="00262CCB">
            <w:pPr>
              <w:rPr>
                <w:lang w:val="ru-RU"/>
              </w:rPr>
            </w:pPr>
            <w:r w:rsidRPr="000F1997">
              <w:rPr>
                <w:lang w:val="ru-RU"/>
              </w:rPr>
              <w:t>НОД</w:t>
            </w:r>
          </w:p>
        </w:tc>
      </w:tr>
      <w:tr w:rsidR="00EE71AC" w:rsidRPr="00EE71AC" w:rsidTr="00EE71AC">
        <w:trPr>
          <w:trHeight w:val="413"/>
        </w:trPr>
        <w:tc>
          <w:tcPr>
            <w:tcW w:w="0" w:type="auto"/>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EE71AC" w:rsidRPr="000F1997" w:rsidRDefault="00EE71AC" w:rsidP="00262CCB">
            <w:pPr>
              <w:rPr>
                <w:rFonts w:hAnsi="Times New Roman" w:cs="Times New Roman"/>
                <w:color w:val="000000"/>
                <w:sz w:val="24"/>
                <w:szCs w:val="24"/>
                <w:lang w:val="ru-RU"/>
              </w:rPr>
            </w:pPr>
            <w:r w:rsidRPr="000F1997">
              <w:rPr>
                <w:rFonts w:hAnsi="Times New Roman" w:cs="Times New Roman"/>
                <w:color w:val="000000"/>
                <w:sz w:val="24"/>
                <w:szCs w:val="24"/>
                <w:lang w:val="ru-RU"/>
              </w:rPr>
              <w:t>Приостановка действия трудового договора в связи с мобилизацией сотрудника</w:t>
            </w:r>
          </w:p>
        </w:tc>
        <w:tc>
          <w:tcPr>
            <w:tcW w:w="566"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EE71AC" w:rsidRPr="000F1997" w:rsidRDefault="00EE71AC" w:rsidP="00262CCB">
            <w:pPr>
              <w:rPr>
                <w:lang w:val="ru-RU"/>
              </w:rPr>
            </w:pPr>
            <w:r w:rsidRPr="000F1997">
              <w:rPr>
                <w:lang w:val="ru-RU"/>
              </w:rPr>
              <w:t>ПД</w:t>
            </w:r>
          </w:p>
        </w:tc>
      </w:tr>
    </w:tbl>
    <w:p w:rsidR="008853F1" w:rsidRPr="00CF1EFE" w:rsidRDefault="00541E3C" w:rsidP="00745817">
      <w:pPr>
        <w:jc w:val="both"/>
        <w:rPr>
          <w:rFonts w:hAnsi="Times New Roman" w:cs="Times New Roman"/>
          <w:color w:val="000000"/>
          <w:sz w:val="24"/>
          <w:szCs w:val="24"/>
          <w:lang w:val="ru-RU"/>
        </w:rPr>
      </w:pPr>
      <w:r w:rsidRPr="00CF1EFE">
        <w:rPr>
          <w:lang w:val="ru-RU"/>
        </w:rPr>
        <w:br/>
      </w:r>
      <w:r w:rsidRPr="00CF1EFE">
        <w:rPr>
          <w:rFonts w:hAnsi="Times New Roman" w:cs="Times New Roman"/>
          <w:color w:val="000000"/>
          <w:sz w:val="24"/>
          <w:szCs w:val="24"/>
          <w:lang w:val="ru-RU"/>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8853F1" w:rsidRPr="00CF1EFE" w:rsidRDefault="004871C2" w:rsidP="00745817">
      <w:pPr>
        <w:jc w:val="both"/>
        <w:rPr>
          <w:rFonts w:hAnsi="Times New Roman" w:cs="Times New Roman"/>
          <w:color w:val="000000"/>
          <w:sz w:val="24"/>
          <w:szCs w:val="24"/>
          <w:lang w:val="ru-RU"/>
        </w:rPr>
      </w:pPr>
      <w:r>
        <w:rPr>
          <w:rFonts w:hAnsi="Times New Roman" w:cs="Times New Roman"/>
          <w:color w:val="000000"/>
          <w:sz w:val="24"/>
          <w:szCs w:val="24"/>
          <w:lang w:val="ru-RU"/>
        </w:rPr>
        <w:t>20</w:t>
      </w:r>
      <w:r w:rsidR="00541E3C" w:rsidRPr="00CF1EFE">
        <w:rPr>
          <w:rFonts w:hAnsi="Times New Roman" w:cs="Times New Roman"/>
          <w:color w:val="000000"/>
          <w:sz w:val="24"/>
          <w:szCs w:val="24"/>
          <w:lang w:val="ru-RU"/>
        </w:rPr>
        <w:t>.</w:t>
      </w:r>
      <w:r w:rsidR="008066C4">
        <w:rPr>
          <w:rFonts w:hAnsi="Times New Roman" w:cs="Times New Roman"/>
          <w:color w:val="000000"/>
          <w:sz w:val="24"/>
          <w:szCs w:val="24"/>
          <w:lang w:val="ru-RU"/>
        </w:rPr>
        <w:t>4</w:t>
      </w:r>
      <w:r w:rsidR="00541E3C" w:rsidRPr="00CF1EFE">
        <w:rPr>
          <w:rFonts w:hAnsi="Times New Roman" w:cs="Times New Roman"/>
          <w:color w:val="000000"/>
          <w:sz w:val="24"/>
          <w:szCs w:val="24"/>
          <w:lang w:val="ru-RU"/>
        </w:rPr>
        <w:t>. Расчеты по заработной плате и другим выплатам оформляются в Расчетной ведомости (ф. 0504402) и Платежной ведомости (ф. 0504403).</w:t>
      </w:r>
    </w:p>
    <w:p w:rsidR="008853F1" w:rsidRPr="00CF1EFE" w:rsidRDefault="004871C2" w:rsidP="00745817">
      <w:pPr>
        <w:jc w:val="both"/>
        <w:rPr>
          <w:rFonts w:hAnsi="Times New Roman" w:cs="Times New Roman"/>
          <w:color w:val="000000"/>
          <w:sz w:val="24"/>
          <w:szCs w:val="24"/>
          <w:lang w:val="ru-RU"/>
        </w:rPr>
      </w:pPr>
      <w:r>
        <w:rPr>
          <w:rFonts w:hAnsi="Times New Roman" w:cs="Times New Roman"/>
          <w:color w:val="000000"/>
          <w:sz w:val="24"/>
          <w:szCs w:val="24"/>
          <w:lang w:val="ru-RU"/>
        </w:rPr>
        <w:t>20</w:t>
      </w:r>
      <w:r w:rsidR="00541E3C" w:rsidRPr="00CF1EFE">
        <w:rPr>
          <w:rFonts w:hAnsi="Times New Roman" w:cs="Times New Roman"/>
          <w:color w:val="000000"/>
          <w:sz w:val="24"/>
          <w:szCs w:val="24"/>
          <w:lang w:val="ru-RU"/>
        </w:rPr>
        <w:t>.</w:t>
      </w:r>
      <w:r w:rsidR="008066C4">
        <w:rPr>
          <w:rFonts w:hAnsi="Times New Roman" w:cs="Times New Roman"/>
          <w:color w:val="000000"/>
          <w:sz w:val="24"/>
          <w:szCs w:val="24"/>
          <w:lang w:val="ru-RU"/>
        </w:rPr>
        <w:t>5</w:t>
      </w:r>
      <w:r w:rsidR="00541E3C" w:rsidRPr="00CF1EFE">
        <w:rPr>
          <w:rFonts w:hAnsi="Times New Roman" w:cs="Times New Roman"/>
          <w:color w:val="000000"/>
          <w:sz w:val="24"/>
          <w:szCs w:val="24"/>
          <w:lang w:val="ru-RU"/>
        </w:rPr>
        <w:t xml:space="preserve">.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w:t>
      </w:r>
      <w:proofErr w:type="gramStart"/>
      <w:r w:rsidR="00541E3C" w:rsidRPr="00CF1EFE">
        <w:rPr>
          <w:rFonts w:hAnsi="Times New Roman" w:cs="Times New Roman"/>
          <w:color w:val="000000"/>
          <w:sz w:val="24"/>
          <w:szCs w:val="24"/>
          <w:lang w:val="ru-RU"/>
        </w:rPr>
        <w:t>скан-копий</w:t>
      </w:r>
      <w:proofErr w:type="gramEnd"/>
      <w:r w:rsidR="00541E3C" w:rsidRPr="00CF1EFE">
        <w:rPr>
          <w:rFonts w:hAnsi="Times New Roman" w:cs="Times New Roman"/>
          <w:color w:val="000000"/>
          <w:sz w:val="24"/>
          <w:szCs w:val="24"/>
          <w:lang w:val="ru-RU"/>
        </w:rPr>
        <w:t>.</w:t>
      </w:r>
    </w:p>
    <w:p w:rsidR="008853F1" w:rsidRPr="00CF1EFE" w:rsidRDefault="00541E3C" w:rsidP="00745817">
      <w:pPr>
        <w:jc w:val="both"/>
        <w:rPr>
          <w:rFonts w:hAnsi="Times New Roman" w:cs="Times New Roman"/>
          <w:color w:val="000000"/>
          <w:sz w:val="24"/>
          <w:szCs w:val="24"/>
          <w:lang w:val="ru-RU"/>
        </w:rPr>
      </w:pPr>
      <w:r w:rsidRPr="00CF1EFE">
        <w:rPr>
          <w:rFonts w:hAnsi="Times New Roman" w:cs="Times New Roman"/>
          <w:color w:val="000000"/>
          <w:sz w:val="24"/>
          <w:szCs w:val="24"/>
          <w:lang w:val="ru-RU"/>
        </w:rPr>
        <w:t xml:space="preserve">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w:t>
      </w:r>
      <w:proofErr w:type="gramStart"/>
      <w:r w:rsidRPr="00CF1EFE">
        <w:rPr>
          <w:rFonts w:hAnsi="Times New Roman" w:cs="Times New Roman"/>
          <w:color w:val="000000"/>
          <w:sz w:val="24"/>
          <w:szCs w:val="24"/>
          <w:lang w:val="ru-RU"/>
        </w:rPr>
        <w:t>скан-копией</w:t>
      </w:r>
      <w:proofErr w:type="gramEnd"/>
      <w:r w:rsidRPr="00CF1EFE">
        <w:rPr>
          <w:rFonts w:hAnsi="Times New Roman" w:cs="Times New Roman"/>
          <w:color w:val="000000"/>
          <w:sz w:val="24"/>
          <w:szCs w:val="24"/>
          <w:lang w:val="ru-RU"/>
        </w:rPr>
        <w:t xml:space="preserve"> подписанного документа.</w:t>
      </w:r>
    </w:p>
    <w:p w:rsidR="008853F1" w:rsidRPr="00CF1EFE" w:rsidRDefault="00541E3C" w:rsidP="00745817">
      <w:pPr>
        <w:jc w:val="both"/>
        <w:rPr>
          <w:rFonts w:hAnsi="Times New Roman" w:cs="Times New Roman"/>
          <w:color w:val="000000"/>
          <w:sz w:val="24"/>
          <w:szCs w:val="24"/>
          <w:lang w:val="ru-RU"/>
        </w:rPr>
      </w:pPr>
      <w:r w:rsidRPr="00CF1EFE">
        <w:rPr>
          <w:rFonts w:hAnsi="Times New Roman" w:cs="Times New Roman"/>
          <w:color w:val="000000"/>
          <w:sz w:val="24"/>
          <w:szCs w:val="24"/>
          <w:lang w:val="ru-RU"/>
        </w:rPr>
        <w:t xml:space="preserve">После окончания режима удаленной работы первичные документы, оформленные посредством обмена </w:t>
      </w:r>
      <w:proofErr w:type="gramStart"/>
      <w:r w:rsidRPr="00CF1EFE">
        <w:rPr>
          <w:rFonts w:hAnsi="Times New Roman" w:cs="Times New Roman"/>
          <w:color w:val="000000"/>
          <w:sz w:val="24"/>
          <w:szCs w:val="24"/>
          <w:lang w:val="ru-RU"/>
        </w:rPr>
        <w:t>скан-копий</w:t>
      </w:r>
      <w:proofErr w:type="gramEnd"/>
      <w:r w:rsidRPr="00CF1EFE">
        <w:rPr>
          <w:rFonts w:hAnsi="Times New Roman" w:cs="Times New Roman"/>
          <w:color w:val="000000"/>
          <w:sz w:val="24"/>
          <w:szCs w:val="24"/>
          <w:lang w:val="ru-RU"/>
        </w:rPr>
        <w:t>, распечатываются</w:t>
      </w:r>
      <w:r>
        <w:rPr>
          <w:rFonts w:hAnsi="Times New Roman" w:cs="Times New Roman"/>
          <w:color w:val="000000"/>
          <w:sz w:val="24"/>
          <w:szCs w:val="24"/>
        </w:rPr>
        <w:t> </w:t>
      </w:r>
      <w:r w:rsidRPr="00CF1EFE">
        <w:rPr>
          <w:rFonts w:hAnsi="Times New Roman" w:cs="Times New Roman"/>
          <w:color w:val="000000"/>
          <w:sz w:val="24"/>
          <w:szCs w:val="24"/>
          <w:lang w:val="ru-RU"/>
        </w:rPr>
        <w:t>на бумажном носителе и подписываются собственноручной подписью ответственных лиц.</w:t>
      </w:r>
    </w:p>
    <w:p w:rsidR="008853F1" w:rsidRPr="00CF1EFE" w:rsidRDefault="004871C2" w:rsidP="00745817">
      <w:pPr>
        <w:jc w:val="both"/>
        <w:rPr>
          <w:rFonts w:hAnsi="Times New Roman" w:cs="Times New Roman"/>
          <w:color w:val="000000"/>
          <w:sz w:val="24"/>
          <w:szCs w:val="24"/>
          <w:lang w:val="ru-RU"/>
        </w:rPr>
      </w:pPr>
      <w:r>
        <w:rPr>
          <w:rFonts w:hAnsi="Times New Roman" w:cs="Times New Roman"/>
          <w:color w:val="000000"/>
          <w:sz w:val="24"/>
          <w:szCs w:val="24"/>
          <w:lang w:val="ru-RU"/>
        </w:rPr>
        <w:t>21</w:t>
      </w:r>
      <w:r w:rsidR="00541E3C" w:rsidRPr="00CF1EFE">
        <w:rPr>
          <w:rFonts w:hAnsi="Times New Roman" w:cs="Times New Roman"/>
          <w:color w:val="000000"/>
          <w:sz w:val="24"/>
          <w:szCs w:val="24"/>
          <w:lang w:val="ru-RU"/>
        </w:rPr>
        <w:t>. Сотрудник, ответственный за оформление расчетных листков, высылает каждому сотруднику на его электронную почту расчетный</w:t>
      </w:r>
      <w:r w:rsidR="00541E3C">
        <w:rPr>
          <w:rFonts w:hAnsi="Times New Roman" w:cs="Times New Roman"/>
          <w:color w:val="000000"/>
          <w:sz w:val="24"/>
          <w:szCs w:val="24"/>
        </w:rPr>
        <w:t> </w:t>
      </w:r>
      <w:r w:rsidR="00541E3C" w:rsidRPr="00CF1EFE">
        <w:rPr>
          <w:rFonts w:hAnsi="Times New Roman" w:cs="Times New Roman"/>
          <w:color w:val="000000"/>
          <w:sz w:val="24"/>
          <w:szCs w:val="24"/>
          <w:lang w:val="ru-RU"/>
        </w:rPr>
        <w:t>листок</w:t>
      </w:r>
      <w:r w:rsidR="00541E3C">
        <w:rPr>
          <w:rFonts w:hAnsi="Times New Roman" w:cs="Times New Roman"/>
          <w:color w:val="000000"/>
          <w:sz w:val="24"/>
          <w:szCs w:val="24"/>
        </w:rPr>
        <w:t> </w:t>
      </w:r>
      <w:r w:rsidR="00541E3C" w:rsidRPr="00CF1EFE">
        <w:rPr>
          <w:rFonts w:hAnsi="Times New Roman" w:cs="Times New Roman"/>
          <w:color w:val="000000"/>
          <w:sz w:val="24"/>
          <w:szCs w:val="24"/>
          <w:lang w:val="ru-RU"/>
        </w:rPr>
        <w:t>в день выдачи зарплаты за вторую половину месяца.</w:t>
      </w:r>
    </w:p>
    <w:p w:rsidR="008853F1" w:rsidRPr="006E6CCF" w:rsidRDefault="00541E3C" w:rsidP="006E6CCF">
      <w:pPr>
        <w:spacing w:line="600" w:lineRule="atLeast"/>
        <w:jc w:val="center"/>
        <w:rPr>
          <w:b/>
          <w:bCs/>
          <w:color w:val="252525"/>
          <w:spacing w:val="-2"/>
          <w:sz w:val="40"/>
          <w:szCs w:val="40"/>
          <w:lang w:val="ru-RU"/>
        </w:rPr>
      </w:pPr>
      <w:r w:rsidRPr="004577B6">
        <w:rPr>
          <w:b/>
          <w:bCs/>
          <w:color w:val="252525"/>
          <w:spacing w:val="-2"/>
          <w:sz w:val="40"/>
          <w:szCs w:val="40"/>
        </w:rPr>
        <w:t>IV</w:t>
      </w:r>
      <w:r w:rsidRPr="004577B6">
        <w:rPr>
          <w:b/>
          <w:bCs/>
          <w:color w:val="252525"/>
          <w:spacing w:val="-2"/>
          <w:sz w:val="40"/>
          <w:szCs w:val="40"/>
          <w:lang w:val="ru-RU"/>
        </w:rPr>
        <w:t>. План счетов</w:t>
      </w:r>
    </w:p>
    <w:p w:rsidR="008853F1" w:rsidRPr="00CF1EFE" w:rsidRDefault="00541E3C" w:rsidP="009D29E4">
      <w:pPr>
        <w:jc w:val="both"/>
        <w:rPr>
          <w:rFonts w:hAnsi="Times New Roman" w:cs="Times New Roman"/>
          <w:color w:val="000000"/>
          <w:sz w:val="24"/>
          <w:szCs w:val="24"/>
          <w:lang w:val="ru-RU"/>
        </w:rPr>
      </w:pPr>
      <w:r w:rsidRPr="00CF1EFE">
        <w:rPr>
          <w:rFonts w:hAnsi="Times New Roman" w:cs="Times New Roman"/>
          <w:color w:val="000000"/>
          <w:sz w:val="24"/>
          <w:szCs w:val="24"/>
          <w:lang w:val="ru-RU"/>
        </w:rPr>
        <w:t xml:space="preserve">1. Бухгалтерский учет ведется с использованием Рабочего плана счетов </w:t>
      </w:r>
      <w:r w:rsidRPr="008D68BE">
        <w:rPr>
          <w:rFonts w:hAnsi="Times New Roman" w:cs="Times New Roman"/>
          <w:color w:val="000000"/>
          <w:sz w:val="24"/>
          <w:szCs w:val="24"/>
          <w:lang w:val="ru-RU"/>
        </w:rPr>
        <w:t xml:space="preserve">(приложение </w:t>
      </w:r>
      <w:r w:rsidR="008D68BE" w:rsidRPr="008D68BE">
        <w:rPr>
          <w:rFonts w:hAnsi="Times New Roman" w:cs="Times New Roman"/>
          <w:color w:val="000000"/>
          <w:sz w:val="24"/>
          <w:szCs w:val="24"/>
          <w:lang w:val="ru-RU"/>
        </w:rPr>
        <w:t>10</w:t>
      </w:r>
      <w:r w:rsidRPr="008D68BE">
        <w:rPr>
          <w:rFonts w:hAnsi="Times New Roman" w:cs="Times New Roman"/>
          <w:color w:val="000000"/>
          <w:sz w:val="24"/>
          <w:szCs w:val="24"/>
          <w:lang w:val="ru-RU"/>
        </w:rPr>
        <w:t>),</w:t>
      </w:r>
      <w:r w:rsidRPr="00CF1EFE">
        <w:rPr>
          <w:rFonts w:hAnsi="Times New Roman" w:cs="Times New Roman"/>
          <w:color w:val="000000"/>
          <w:sz w:val="24"/>
          <w:szCs w:val="24"/>
          <w:lang w:val="ru-RU"/>
        </w:rPr>
        <w:t xml:space="preserve"> разработанного в соответствии с Инструкцией к Единому плану счетов № 157н, Инструкцией </w:t>
      </w:r>
      <w:r w:rsidRPr="00CF1EFE">
        <w:rPr>
          <w:rFonts w:hAnsi="Times New Roman" w:cs="Times New Roman"/>
          <w:color w:val="000000"/>
          <w:sz w:val="24"/>
          <w:szCs w:val="24"/>
          <w:lang w:val="ru-RU"/>
        </w:rPr>
        <w:lastRenderedPageBreak/>
        <w:t xml:space="preserve">№ 174н, за исключением операций, указанных в пункте 2 раздела </w:t>
      </w:r>
      <w:r>
        <w:rPr>
          <w:rFonts w:hAnsi="Times New Roman" w:cs="Times New Roman"/>
          <w:color w:val="000000"/>
          <w:sz w:val="24"/>
          <w:szCs w:val="24"/>
        </w:rPr>
        <w:t>IV</w:t>
      </w:r>
      <w:r w:rsidRPr="00CF1EFE">
        <w:rPr>
          <w:rFonts w:hAnsi="Times New Roman" w:cs="Times New Roman"/>
          <w:color w:val="000000"/>
          <w:sz w:val="24"/>
          <w:szCs w:val="24"/>
          <w:lang w:val="ru-RU"/>
        </w:rPr>
        <w:t xml:space="preserve"> настоящей учетной политики.</w:t>
      </w:r>
    </w:p>
    <w:p w:rsidR="008853F1" w:rsidRPr="00CF1EFE" w:rsidRDefault="00541E3C" w:rsidP="009D29E4">
      <w:pPr>
        <w:jc w:val="both"/>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пункты 2 и 6 Инструкции к Единому плану счетов № 157н, пункт 19 СГС</w:t>
      </w:r>
      <w:r>
        <w:rPr>
          <w:rFonts w:hAnsi="Times New Roman" w:cs="Times New Roman"/>
          <w:color w:val="000000"/>
          <w:sz w:val="24"/>
          <w:szCs w:val="24"/>
        </w:rPr>
        <w:t> </w:t>
      </w:r>
      <w:r w:rsidRPr="00CF1EFE">
        <w:rPr>
          <w:rFonts w:hAnsi="Times New Roman" w:cs="Times New Roman"/>
          <w:color w:val="000000"/>
          <w:sz w:val="24"/>
          <w:szCs w:val="24"/>
          <w:lang w:val="ru-RU"/>
        </w:rPr>
        <w:t>«Концептуальные основы бухучета и отчетности», подпункт «б» пункта 9 СГС «Учетная</w:t>
      </w:r>
      <w:r>
        <w:rPr>
          <w:rFonts w:hAnsi="Times New Roman" w:cs="Times New Roman"/>
          <w:color w:val="000000"/>
          <w:sz w:val="24"/>
          <w:szCs w:val="24"/>
        </w:rPr>
        <w:t> </w:t>
      </w:r>
      <w:r w:rsidRPr="00CF1EFE">
        <w:rPr>
          <w:rFonts w:hAnsi="Times New Roman" w:cs="Times New Roman"/>
          <w:color w:val="000000"/>
          <w:sz w:val="24"/>
          <w:szCs w:val="24"/>
          <w:lang w:val="ru-RU"/>
        </w:rPr>
        <w:t>политика, оценочные значения и ошибки».</w:t>
      </w:r>
    </w:p>
    <w:p w:rsidR="008853F1" w:rsidRPr="00CF1EFE" w:rsidRDefault="00541E3C" w:rsidP="009D29E4">
      <w:pPr>
        <w:jc w:val="both"/>
        <w:rPr>
          <w:rFonts w:hAnsi="Times New Roman" w:cs="Times New Roman"/>
          <w:color w:val="000000"/>
          <w:sz w:val="24"/>
          <w:szCs w:val="24"/>
          <w:lang w:val="ru-RU"/>
        </w:rPr>
      </w:pPr>
      <w:r w:rsidRPr="00CF1EFE">
        <w:rPr>
          <w:rFonts w:hAnsi="Times New Roman" w:cs="Times New Roman"/>
          <w:color w:val="000000"/>
          <w:sz w:val="24"/>
          <w:szCs w:val="24"/>
          <w:lang w:val="ru-RU"/>
        </w:rPr>
        <w:t>При отражении в бухучете хозяйственных операций 1–18-е разряды номера счета Рабочего плана счетов формируются следующим образом.</w:t>
      </w:r>
    </w:p>
    <w:tbl>
      <w:tblPr>
        <w:tblW w:w="0" w:type="auto"/>
        <w:tblCellMar>
          <w:top w:w="15" w:type="dxa"/>
          <w:left w:w="15" w:type="dxa"/>
          <w:bottom w:w="15" w:type="dxa"/>
          <w:right w:w="15" w:type="dxa"/>
        </w:tblCellMar>
        <w:tblLook w:val="0600" w:firstRow="0" w:lastRow="0" w:firstColumn="0" w:lastColumn="0" w:noHBand="1" w:noVBand="1"/>
      </w:tblPr>
      <w:tblGrid>
        <w:gridCol w:w="1140"/>
        <w:gridCol w:w="8769"/>
      </w:tblGrid>
      <w:tr w:rsidR="008853F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53F1" w:rsidRDefault="00541E3C">
            <w:proofErr w:type="spellStart"/>
            <w:r>
              <w:rPr>
                <w:rFonts w:hAnsi="Times New Roman" w:cs="Times New Roman"/>
                <w:b/>
                <w:bCs/>
                <w:color w:val="000000"/>
                <w:sz w:val="24"/>
                <w:szCs w:val="24"/>
              </w:rPr>
              <w:t>Разряд</w:t>
            </w:r>
            <w:proofErr w:type="spellEnd"/>
            <w:r>
              <w:br/>
            </w:r>
            <w:proofErr w:type="spellStart"/>
            <w:r>
              <w:rPr>
                <w:rFonts w:hAnsi="Times New Roman" w:cs="Times New Roman"/>
                <w:b/>
                <w:bCs/>
                <w:color w:val="000000"/>
                <w:sz w:val="24"/>
                <w:szCs w:val="24"/>
              </w:rPr>
              <w:t>номера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53F1" w:rsidRDefault="00541E3C">
            <w:r>
              <w:rPr>
                <w:rFonts w:hAnsi="Times New Roman" w:cs="Times New Roman"/>
                <w:b/>
                <w:bCs/>
                <w:color w:val="000000"/>
                <w:sz w:val="24"/>
                <w:szCs w:val="24"/>
              </w:rPr>
              <w:t>Код</w:t>
            </w:r>
          </w:p>
        </w:tc>
      </w:tr>
      <w:tr w:rsidR="008853F1" w:rsidRPr="00234E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53F1" w:rsidRDefault="00541E3C">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Pr="00EB4B75" w:rsidRDefault="00541E3C">
            <w:pPr>
              <w:rPr>
                <w:rFonts w:hAnsi="Times New Roman" w:cs="Times New Roman"/>
                <w:color w:val="000000"/>
                <w:sz w:val="24"/>
                <w:szCs w:val="24"/>
                <w:lang w:val="ru-RU"/>
              </w:rPr>
            </w:pPr>
            <w:r w:rsidRPr="00EB4B75">
              <w:rPr>
                <w:rFonts w:hAnsi="Times New Roman" w:cs="Times New Roman"/>
                <w:color w:val="000000"/>
                <w:sz w:val="24"/>
                <w:szCs w:val="24"/>
                <w:lang w:val="ru-RU"/>
              </w:rPr>
              <w:t>Аналитический код вида услуги:</w:t>
            </w:r>
          </w:p>
          <w:p w:rsidR="008853F1" w:rsidRPr="00EB4B75" w:rsidRDefault="007C1D79" w:rsidP="007C1D79">
            <w:pPr>
              <w:rPr>
                <w:rFonts w:hAnsi="Times New Roman" w:cs="Times New Roman"/>
                <w:color w:val="000000"/>
                <w:sz w:val="24"/>
                <w:szCs w:val="24"/>
                <w:lang w:val="ru-RU"/>
              </w:rPr>
            </w:pPr>
            <w:r>
              <w:rPr>
                <w:rFonts w:hAnsi="Times New Roman" w:cs="Times New Roman"/>
                <w:color w:val="000000"/>
                <w:sz w:val="24"/>
                <w:szCs w:val="24"/>
                <w:lang w:val="ru-RU"/>
              </w:rPr>
              <w:t xml:space="preserve">0902 </w:t>
            </w:r>
            <w:r w:rsidR="00EB4B75">
              <w:rPr>
                <w:rFonts w:hAnsi="Times New Roman" w:cs="Times New Roman"/>
                <w:color w:val="000000"/>
                <w:sz w:val="24"/>
                <w:szCs w:val="24"/>
                <w:lang w:val="ru-RU"/>
              </w:rPr>
              <w:t>«Амбулаторная помощь»</w:t>
            </w:r>
          </w:p>
        </w:tc>
      </w:tr>
      <w:tr w:rsidR="008853F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Default="00541E3C">
            <w:r>
              <w:rPr>
                <w:rFonts w:hAnsi="Times New Roman" w:cs="Times New Roman"/>
                <w:color w:val="000000"/>
                <w:sz w:val="24"/>
                <w:szCs w:val="24"/>
              </w:rPr>
              <w:t>5–14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8853F1" w:rsidRPr="00CF1EFE" w:rsidRDefault="00541E3C" w:rsidP="00BB74D1">
            <w:pPr>
              <w:numPr>
                <w:ilvl w:val="0"/>
                <w:numId w:val="8"/>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в рамках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w:t>
            </w:r>
          </w:p>
          <w:p w:rsidR="008853F1" w:rsidRPr="00CF1EFE" w:rsidRDefault="00541E3C" w:rsidP="00BB74D1">
            <w:pPr>
              <w:numPr>
                <w:ilvl w:val="0"/>
                <w:numId w:val="8"/>
              </w:num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8853F1" w:rsidRDefault="00541E3C">
            <w:pPr>
              <w:rPr>
                <w:rFonts w:hAnsi="Times New Roman" w:cs="Times New Roman"/>
                <w:color w:val="000000"/>
                <w:sz w:val="24"/>
                <w:szCs w:val="24"/>
              </w:rPr>
            </w:pPr>
            <w:r>
              <w:rPr>
                <w:rFonts w:hAnsi="Times New Roman" w:cs="Times New Roman"/>
                <w:color w:val="000000"/>
                <w:sz w:val="24"/>
                <w:szCs w:val="24"/>
              </w:rPr>
              <w:t xml:space="preserve">В </w:t>
            </w:r>
            <w:proofErr w:type="spellStart"/>
            <w:r>
              <w:rPr>
                <w:rFonts w:hAnsi="Times New Roman" w:cs="Times New Roman"/>
                <w:color w:val="000000"/>
                <w:sz w:val="24"/>
                <w:szCs w:val="24"/>
              </w:rPr>
              <w:t>остальных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случаях</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нули</w:t>
            </w:r>
            <w:proofErr w:type="spellEnd"/>
          </w:p>
        </w:tc>
      </w:tr>
      <w:tr w:rsidR="008853F1" w:rsidRPr="00234E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Default="00541E3C">
            <w:r>
              <w:rPr>
                <w:rFonts w:hAnsi="Times New Roman" w:cs="Times New Roman"/>
                <w:color w:val="000000"/>
                <w:sz w:val="24"/>
                <w:szCs w:val="24"/>
              </w:rPr>
              <w:t>15–17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Код вида поступлений или выбытий, соответствующий:</w:t>
            </w:r>
          </w:p>
          <w:p w:rsidR="008853F1" w:rsidRPr="00CF1EFE" w:rsidRDefault="00541E3C" w:rsidP="00BB74D1">
            <w:pPr>
              <w:numPr>
                <w:ilvl w:val="0"/>
                <w:numId w:val="9"/>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аналитической группе подвида доходов бюджетов;</w:t>
            </w:r>
          </w:p>
          <w:p w:rsidR="008853F1" w:rsidRDefault="00541E3C" w:rsidP="00BB74D1">
            <w:pPr>
              <w:numPr>
                <w:ilvl w:val="0"/>
                <w:numId w:val="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коду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расходов</w:t>
            </w:r>
            <w:proofErr w:type="spellEnd"/>
            <w:r>
              <w:rPr>
                <w:rFonts w:hAnsi="Times New Roman" w:cs="Times New Roman"/>
                <w:color w:val="000000"/>
                <w:sz w:val="24"/>
                <w:szCs w:val="24"/>
              </w:rPr>
              <w:t>;</w:t>
            </w:r>
          </w:p>
          <w:p w:rsidR="008853F1" w:rsidRPr="00CF1EFE" w:rsidRDefault="00541E3C" w:rsidP="00BB74D1">
            <w:pPr>
              <w:numPr>
                <w:ilvl w:val="0"/>
                <w:numId w:val="9"/>
              </w:num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 xml:space="preserve">аналитической группе </w:t>
            </w:r>
            <w:proofErr w:type="gramStart"/>
            <w:r w:rsidRPr="00CF1EFE">
              <w:rPr>
                <w:rFonts w:hAnsi="Times New Roman" w:cs="Times New Roman"/>
                <w:color w:val="000000"/>
                <w:sz w:val="24"/>
                <w:szCs w:val="24"/>
                <w:lang w:val="ru-RU"/>
              </w:rPr>
              <w:t>вида источников финансирования</w:t>
            </w:r>
            <w:r w:rsidRPr="00CF1EFE">
              <w:rPr>
                <w:lang w:val="ru-RU"/>
              </w:rPr>
              <w:br/>
            </w:r>
            <w:r w:rsidRPr="00CF1EFE">
              <w:rPr>
                <w:rFonts w:hAnsi="Times New Roman" w:cs="Times New Roman"/>
                <w:color w:val="000000"/>
                <w:sz w:val="24"/>
                <w:szCs w:val="24"/>
                <w:lang w:val="ru-RU"/>
              </w:rPr>
              <w:t>дефицитов бюджетов</w:t>
            </w:r>
            <w:proofErr w:type="gramEnd"/>
          </w:p>
        </w:tc>
      </w:tr>
      <w:tr w:rsidR="008853F1" w:rsidRPr="00234E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Default="00541E3C">
            <w:r>
              <w:rPr>
                <w:rFonts w:hAnsi="Times New Roman" w:cs="Times New Roman"/>
                <w:color w:val="000000"/>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Код вида финансового обеспечения (деятельности):</w:t>
            </w:r>
          </w:p>
          <w:p w:rsidR="008853F1" w:rsidRPr="00CF1EFE" w:rsidRDefault="00541E3C" w:rsidP="00BB74D1">
            <w:pPr>
              <w:numPr>
                <w:ilvl w:val="0"/>
                <w:numId w:val="10"/>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2 – приносящая доход деятельность (собственные доходы</w:t>
            </w:r>
            <w:r w:rsidRPr="00CF1EFE">
              <w:rPr>
                <w:lang w:val="ru-RU"/>
              </w:rPr>
              <w:br/>
            </w:r>
            <w:r w:rsidRPr="00CF1EFE">
              <w:rPr>
                <w:rFonts w:hAnsi="Times New Roman" w:cs="Times New Roman"/>
                <w:color w:val="000000"/>
                <w:sz w:val="24"/>
                <w:szCs w:val="24"/>
                <w:lang w:val="ru-RU"/>
              </w:rPr>
              <w:t>учреждения);</w:t>
            </w:r>
          </w:p>
          <w:p w:rsidR="008853F1" w:rsidRDefault="00541E3C" w:rsidP="00BB74D1">
            <w:pPr>
              <w:numPr>
                <w:ilvl w:val="0"/>
                <w:numId w:val="10"/>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8853F1" w:rsidRPr="00CF1EFE" w:rsidRDefault="00541E3C" w:rsidP="00BB74D1">
            <w:pPr>
              <w:numPr>
                <w:ilvl w:val="0"/>
                <w:numId w:val="10"/>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4 – субсидия на выполнение государственного задания;</w:t>
            </w:r>
          </w:p>
          <w:p w:rsidR="008853F1" w:rsidRDefault="00541E3C" w:rsidP="00BB74D1">
            <w:pPr>
              <w:numPr>
                <w:ilvl w:val="0"/>
                <w:numId w:val="10"/>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8853F1" w:rsidRDefault="00541E3C" w:rsidP="00BB74D1">
            <w:pPr>
              <w:numPr>
                <w:ilvl w:val="0"/>
                <w:numId w:val="10"/>
              </w:num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6 – субсидии на цели осуществления капитальных вложений</w:t>
            </w:r>
          </w:p>
          <w:p w:rsidR="00D3617B" w:rsidRPr="00CF1EFE" w:rsidRDefault="00D3617B" w:rsidP="00BB74D1">
            <w:pPr>
              <w:numPr>
                <w:ilvl w:val="0"/>
                <w:numId w:val="10"/>
              </w:numPr>
              <w:ind w:left="780" w:right="180"/>
              <w:rPr>
                <w:rFonts w:hAnsi="Times New Roman" w:cs="Times New Roman"/>
                <w:color w:val="000000"/>
                <w:sz w:val="24"/>
                <w:szCs w:val="24"/>
                <w:lang w:val="ru-RU"/>
              </w:rPr>
            </w:pPr>
            <w:r w:rsidRPr="00D3617B">
              <w:rPr>
                <w:rFonts w:hAnsi="Times New Roman" w:cs="Times New Roman"/>
                <w:color w:val="000000"/>
                <w:sz w:val="24"/>
                <w:szCs w:val="24"/>
                <w:lang w:val="ru-RU"/>
              </w:rPr>
              <w:t>7 – средства по обязательному медицинскому страхованию</w:t>
            </w:r>
          </w:p>
        </w:tc>
      </w:tr>
    </w:tbl>
    <w:p w:rsidR="008853F1" w:rsidRPr="00CF1EFE" w:rsidRDefault="00541E3C" w:rsidP="00F051C6">
      <w:pPr>
        <w:jc w:val="both"/>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пункты 21–21.2 Инструкции к Единому плану счетов № 157н, пункт 2.1 Инструкции № 174н.</w:t>
      </w:r>
    </w:p>
    <w:p w:rsidR="008853F1" w:rsidRPr="00CF1EFE" w:rsidRDefault="00541E3C" w:rsidP="00F051C6">
      <w:pPr>
        <w:jc w:val="both"/>
        <w:rPr>
          <w:rFonts w:hAnsi="Times New Roman" w:cs="Times New Roman"/>
          <w:color w:val="000000"/>
          <w:sz w:val="24"/>
          <w:szCs w:val="24"/>
          <w:lang w:val="ru-RU"/>
        </w:rPr>
      </w:pPr>
      <w:r w:rsidRPr="00CF1EFE">
        <w:rPr>
          <w:rFonts w:hAnsi="Times New Roman" w:cs="Times New Roman"/>
          <w:color w:val="000000"/>
          <w:sz w:val="24"/>
          <w:szCs w:val="24"/>
          <w:lang w:val="ru-RU"/>
        </w:rPr>
        <w:lastRenderedPageBreak/>
        <w:t>Основание: пункт 332 Инструкции к Единому плану счетов № 157н, пункт 19</w:t>
      </w:r>
      <w:r>
        <w:rPr>
          <w:rFonts w:hAnsi="Times New Roman" w:cs="Times New Roman"/>
          <w:color w:val="000000"/>
          <w:sz w:val="24"/>
          <w:szCs w:val="24"/>
        </w:rPr>
        <w:t> </w:t>
      </w:r>
      <w:r w:rsidRPr="00CF1EFE">
        <w:rPr>
          <w:rFonts w:hAnsi="Times New Roman" w:cs="Times New Roman"/>
          <w:color w:val="000000"/>
          <w:sz w:val="24"/>
          <w:szCs w:val="24"/>
          <w:lang w:val="ru-RU"/>
        </w:rPr>
        <w:t xml:space="preserve"> СГС</w:t>
      </w:r>
      <w:r>
        <w:rPr>
          <w:rFonts w:hAnsi="Times New Roman" w:cs="Times New Roman"/>
          <w:color w:val="000000"/>
          <w:sz w:val="24"/>
          <w:szCs w:val="24"/>
        </w:rPr>
        <w:t> </w:t>
      </w:r>
      <w:r w:rsidRPr="00CF1EFE">
        <w:rPr>
          <w:rFonts w:hAnsi="Times New Roman" w:cs="Times New Roman"/>
          <w:color w:val="000000"/>
          <w:sz w:val="24"/>
          <w:szCs w:val="24"/>
          <w:lang w:val="ru-RU"/>
        </w:rPr>
        <w:t>«Концептуальные основы бухучета и отчетности».</w:t>
      </w:r>
    </w:p>
    <w:p w:rsidR="008853F1" w:rsidRPr="00CF1EFE" w:rsidRDefault="00541E3C" w:rsidP="00F051C6">
      <w:pPr>
        <w:jc w:val="both"/>
        <w:rPr>
          <w:rFonts w:hAnsi="Times New Roman" w:cs="Times New Roman"/>
          <w:color w:val="000000"/>
          <w:sz w:val="24"/>
          <w:szCs w:val="24"/>
          <w:lang w:val="ru-RU"/>
        </w:rPr>
      </w:pPr>
      <w:r w:rsidRPr="00CF1EFE">
        <w:rPr>
          <w:rFonts w:hAnsi="Times New Roman" w:cs="Times New Roman"/>
          <w:color w:val="000000"/>
          <w:sz w:val="24"/>
          <w:szCs w:val="24"/>
          <w:lang w:val="ru-RU"/>
        </w:rPr>
        <w:t>2. В части операций по исполнению публичных обязательств перед гражданами в денежной форме учреждение ведет бюджетный учет по рабочему Плану счетов в соответствии Инструкцией № 162н.</w:t>
      </w:r>
    </w:p>
    <w:p w:rsidR="008853F1" w:rsidRPr="00CF1EFE" w:rsidRDefault="00541E3C" w:rsidP="00F051C6">
      <w:pPr>
        <w:jc w:val="both"/>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пункты 2 и 6 Инструкции к Единому плану счетов № 157н.</w:t>
      </w:r>
    </w:p>
    <w:p w:rsidR="008853F1" w:rsidRPr="00C515C9" w:rsidRDefault="00541E3C" w:rsidP="00F051C6">
      <w:pPr>
        <w:spacing w:line="600" w:lineRule="atLeast"/>
        <w:jc w:val="center"/>
        <w:rPr>
          <w:b/>
          <w:bCs/>
          <w:color w:val="252525"/>
          <w:spacing w:val="-2"/>
          <w:sz w:val="40"/>
          <w:szCs w:val="40"/>
          <w:lang w:val="ru-RU"/>
        </w:rPr>
      </w:pPr>
      <w:r w:rsidRPr="00C56C68">
        <w:rPr>
          <w:b/>
          <w:bCs/>
          <w:color w:val="252525"/>
          <w:spacing w:val="-2"/>
          <w:sz w:val="40"/>
          <w:szCs w:val="40"/>
        </w:rPr>
        <w:t>V</w:t>
      </w:r>
      <w:r w:rsidRPr="00C56C68">
        <w:rPr>
          <w:b/>
          <w:bCs/>
          <w:color w:val="252525"/>
          <w:spacing w:val="-2"/>
          <w:sz w:val="40"/>
          <w:szCs w:val="40"/>
          <w:lang w:val="ru-RU"/>
        </w:rPr>
        <w:t>.</w:t>
      </w:r>
      <w:r w:rsidRPr="00C515C9">
        <w:rPr>
          <w:b/>
          <w:bCs/>
          <w:color w:val="252525"/>
          <w:spacing w:val="-2"/>
          <w:sz w:val="40"/>
          <w:szCs w:val="40"/>
          <w:lang w:val="ru-RU"/>
        </w:rPr>
        <w:t xml:space="preserve"> Методика ведения бухгалтерского учета, оценки отдельных видов имущества и обязательств</w:t>
      </w:r>
    </w:p>
    <w:p w:rsidR="008853F1" w:rsidRPr="00CF1EFE" w:rsidRDefault="00541E3C" w:rsidP="00F051C6">
      <w:pPr>
        <w:jc w:val="both"/>
        <w:rPr>
          <w:rFonts w:hAnsi="Times New Roman" w:cs="Times New Roman"/>
          <w:color w:val="000000"/>
          <w:sz w:val="24"/>
          <w:szCs w:val="24"/>
          <w:lang w:val="ru-RU"/>
        </w:rPr>
      </w:pPr>
      <w:r w:rsidRPr="00CF1EFE">
        <w:rPr>
          <w:rFonts w:hAnsi="Times New Roman" w:cs="Times New Roman"/>
          <w:b/>
          <w:bCs/>
          <w:color w:val="000000"/>
          <w:sz w:val="24"/>
          <w:szCs w:val="24"/>
          <w:lang w:val="ru-RU"/>
        </w:rPr>
        <w:t>1. Общие положения</w:t>
      </w:r>
    </w:p>
    <w:p w:rsidR="008853F1" w:rsidRPr="00CF1EFE" w:rsidRDefault="00541E3C" w:rsidP="00F051C6">
      <w:pPr>
        <w:jc w:val="both"/>
        <w:rPr>
          <w:rFonts w:hAnsi="Times New Roman" w:cs="Times New Roman"/>
          <w:color w:val="000000"/>
          <w:sz w:val="24"/>
          <w:szCs w:val="24"/>
          <w:lang w:val="ru-RU"/>
        </w:rPr>
      </w:pPr>
      <w:r w:rsidRPr="00CF1EFE">
        <w:rPr>
          <w:rFonts w:hAnsi="Times New Roman" w:cs="Times New Roman"/>
          <w:color w:val="000000"/>
          <w:sz w:val="24"/>
          <w:szCs w:val="24"/>
          <w:lang w:val="ru-RU"/>
        </w:rPr>
        <w:t xml:space="preserve">1.1. Бухучет ведется по первичным документам, которые проверены сотрудниками бухгалтерии в соответствии с положением о внутреннем финансовом </w:t>
      </w:r>
      <w:r w:rsidRPr="00E30B43">
        <w:rPr>
          <w:rFonts w:hAnsi="Times New Roman" w:cs="Times New Roman"/>
          <w:color w:val="000000"/>
          <w:sz w:val="24"/>
          <w:szCs w:val="24"/>
          <w:lang w:val="ru-RU"/>
        </w:rPr>
        <w:t>контроле (приложение</w:t>
      </w:r>
      <w:r w:rsidR="00E30B43" w:rsidRPr="00E30B43">
        <w:rPr>
          <w:rFonts w:hAnsi="Times New Roman" w:cs="Times New Roman"/>
          <w:color w:val="000000"/>
          <w:sz w:val="24"/>
          <w:szCs w:val="24"/>
          <w:lang w:val="ru-RU"/>
        </w:rPr>
        <w:t xml:space="preserve"> 11</w:t>
      </w:r>
      <w:r w:rsidRPr="00E30B43">
        <w:rPr>
          <w:rFonts w:hAnsi="Times New Roman" w:cs="Times New Roman"/>
          <w:color w:val="000000"/>
          <w:sz w:val="24"/>
          <w:szCs w:val="24"/>
          <w:lang w:val="ru-RU"/>
        </w:rPr>
        <w:t>).</w:t>
      </w:r>
      <w:r w:rsidRPr="00CF1EFE">
        <w:rPr>
          <w:lang w:val="ru-RU"/>
        </w:rPr>
        <w:br/>
      </w:r>
      <w:r w:rsidRPr="00CF1EFE">
        <w:rPr>
          <w:rFonts w:hAnsi="Times New Roman" w:cs="Times New Roman"/>
          <w:color w:val="000000"/>
          <w:sz w:val="24"/>
          <w:szCs w:val="24"/>
          <w:lang w:val="ru-RU"/>
        </w:rPr>
        <w:t>Основание: пункт 3 Инструкции к Единому плану счетов № 157н, пункт 23 СГС «Концептуальные основы бухучета и отчетности».</w:t>
      </w:r>
    </w:p>
    <w:p w:rsidR="008853F1" w:rsidRPr="00CF1EFE" w:rsidRDefault="00541E3C" w:rsidP="00F051C6">
      <w:pPr>
        <w:jc w:val="both"/>
        <w:rPr>
          <w:rFonts w:hAnsi="Times New Roman" w:cs="Times New Roman"/>
          <w:color w:val="000000"/>
          <w:sz w:val="24"/>
          <w:szCs w:val="24"/>
          <w:lang w:val="ru-RU"/>
        </w:rPr>
      </w:pPr>
      <w:r w:rsidRPr="00CF1EFE">
        <w:rPr>
          <w:rFonts w:hAnsi="Times New Roman" w:cs="Times New Roman"/>
          <w:color w:val="000000"/>
          <w:sz w:val="24"/>
          <w:szCs w:val="24"/>
          <w:lang w:val="ru-RU"/>
        </w:rPr>
        <w:t>1.2.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r w:rsidRPr="00CF1EFE">
        <w:rPr>
          <w:lang w:val="ru-RU"/>
        </w:rPr>
        <w:br/>
      </w:r>
      <w:r w:rsidRPr="00CF1EFE">
        <w:rPr>
          <w:rFonts w:hAnsi="Times New Roman" w:cs="Times New Roman"/>
          <w:color w:val="000000"/>
          <w:sz w:val="24"/>
          <w:szCs w:val="24"/>
          <w:lang w:val="ru-RU"/>
        </w:rPr>
        <w:t>Основание: пункт 54 СГС «Концептуальные основы бухучета и отчетности».</w:t>
      </w:r>
    </w:p>
    <w:p w:rsidR="008853F1" w:rsidRPr="00CF1EFE" w:rsidRDefault="00541E3C" w:rsidP="00F051C6">
      <w:pPr>
        <w:jc w:val="both"/>
        <w:rPr>
          <w:rFonts w:hAnsi="Times New Roman" w:cs="Times New Roman"/>
          <w:color w:val="000000"/>
          <w:sz w:val="24"/>
          <w:szCs w:val="24"/>
          <w:lang w:val="ru-RU"/>
        </w:rPr>
      </w:pPr>
      <w:r w:rsidRPr="00CF1EFE">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r w:rsidRPr="00CF1EFE">
        <w:rPr>
          <w:lang w:val="ru-RU"/>
        </w:rPr>
        <w:br/>
      </w:r>
      <w:r w:rsidRPr="00CF1EFE">
        <w:rPr>
          <w:rFonts w:hAnsi="Times New Roman" w:cs="Times New Roman"/>
          <w:color w:val="000000"/>
          <w:sz w:val="24"/>
          <w:szCs w:val="24"/>
          <w:lang w:val="ru-RU"/>
        </w:rPr>
        <w:t>Основание: пункт 6 СГС «Учетная политика, оценочные значения и ошибки».</w:t>
      </w:r>
    </w:p>
    <w:p w:rsidR="008853F1" w:rsidRPr="00CF1EFE" w:rsidRDefault="00541E3C" w:rsidP="00F051C6">
      <w:pPr>
        <w:jc w:val="both"/>
        <w:rPr>
          <w:rFonts w:hAnsi="Times New Roman" w:cs="Times New Roman"/>
          <w:color w:val="000000"/>
          <w:sz w:val="24"/>
          <w:szCs w:val="24"/>
          <w:lang w:val="ru-RU"/>
        </w:rPr>
      </w:pPr>
      <w:r w:rsidRPr="00CF1EFE">
        <w:rPr>
          <w:rFonts w:hAnsi="Times New Roman" w:cs="Times New Roman"/>
          <w:b/>
          <w:bCs/>
          <w:color w:val="000000"/>
          <w:sz w:val="24"/>
          <w:szCs w:val="24"/>
          <w:lang w:val="ru-RU"/>
        </w:rPr>
        <w:t>2. Основные средства</w:t>
      </w:r>
    </w:p>
    <w:p w:rsidR="00A510A1" w:rsidRDefault="00541E3C" w:rsidP="00F051C6">
      <w:pPr>
        <w:jc w:val="both"/>
        <w:rPr>
          <w:rFonts w:hAnsi="Times New Roman" w:cs="Times New Roman"/>
          <w:color w:val="000000"/>
          <w:sz w:val="24"/>
          <w:szCs w:val="24"/>
          <w:lang w:val="ru-RU"/>
        </w:rPr>
      </w:pPr>
      <w:r w:rsidRPr="00CF1EFE">
        <w:rPr>
          <w:rFonts w:hAnsi="Times New Roman" w:cs="Times New Roman"/>
          <w:color w:val="000000"/>
          <w:sz w:val="24"/>
          <w:szCs w:val="24"/>
          <w:lang w:val="ru-RU"/>
        </w:rPr>
        <w:t xml:space="preserve">2.1. 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w:t>
      </w:r>
      <w:r w:rsidR="007A7121" w:rsidRPr="007A7121">
        <w:rPr>
          <w:rFonts w:hAnsi="Times New Roman" w:cs="Times New Roman"/>
          <w:color w:val="000000"/>
          <w:sz w:val="24"/>
          <w:szCs w:val="24"/>
          <w:lang w:val="ru-RU"/>
        </w:rPr>
        <w:t>а также бесконтактные термометры, диспенсеры для антисептиков, печати</w:t>
      </w:r>
      <w:r w:rsidR="007A7121">
        <w:rPr>
          <w:rFonts w:hAnsi="Times New Roman" w:cs="Times New Roman"/>
          <w:color w:val="000000"/>
          <w:sz w:val="24"/>
          <w:szCs w:val="24"/>
          <w:lang w:val="ru-RU"/>
        </w:rPr>
        <w:t>, дыроколы (свыше 35л)</w:t>
      </w:r>
      <w:r w:rsidR="00A510A1" w:rsidRPr="00A510A1">
        <w:rPr>
          <w:rFonts w:hAnsi="Times New Roman" w:cs="Times New Roman"/>
          <w:color w:val="000000"/>
          <w:sz w:val="24"/>
          <w:szCs w:val="24"/>
          <w:lang w:val="ru-RU"/>
        </w:rPr>
        <w:t xml:space="preserve">, </w:t>
      </w:r>
      <w:r w:rsidR="00A510A1">
        <w:rPr>
          <w:rFonts w:hAnsi="Times New Roman" w:cs="Times New Roman"/>
          <w:color w:val="000000"/>
          <w:sz w:val="24"/>
          <w:szCs w:val="24"/>
          <w:lang w:val="ru-RU"/>
        </w:rPr>
        <w:t>внешние</w:t>
      </w:r>
      <w:r w:rsidR="00A510A1" w:rsidRPr="00A510A1">
        <w:rPr>
          <w:rFonts w:hAnsi="Times New Roman" w:cs="Times New Roman"/>
          <w:color w:val="000000"/>
          <w:sz w:val="24"/>
          <w:szCs w:val="24"/>
          <w:lang w:val="ru-RU"/>
        </w:rPr>
        <w:t xml:space="preserve"> жестки</w:t>
      </w:r>
      <w:r w:rsidR="00A510A1">
        <w:rPr>
          <w:rFonts w:hAnsi="Times New Roman" w:cs="Times New Roman"/>
          <w:color w:val="000000"/>
          <w:sz w:val="24"/>
          <w:szCs w:val="24"/>
          <w:lang w:val="ru-RU"/>
        </w:rPr>
        <w:t>е</w:t>
      </w:r>
      <w:r w:rsidR="00A510A1" w:rsidRPr="00A510A1">
        <w:rPr>
          <w:rFonts w:hAnsi="Times New Roman" w:cs="Times New Roman"/>
          <w:color w:val="000000"/>
          <w:sz w:val="24"/>
          <w:szCs w:val="24"/>
          <w:lang w:val="ru-RU"/>
        </w:rPr>
        <w:t xml:space="preserve"> диск</w:t>
      </w:r>
      <w:r w:rsidR="00A510A1">
        <w:rPr>
          <w:rFonts w:hAnsi="Times New Roman" w:cs="Times New Roman"/>
          <w:color w:val="000000"/>
          <w:sz w:val="24"/>
          <w:szCs w:val="24"/>
          <w:lang w:val="ru-RU"/>
        </w:rPr>
        <w:t>и</w:t>
      </w:r>
      <w:r w:rsidR="00A510A1" w:rsidRPr="00A510A1">
        <w:rPr>
          <w:rFonts w:hAnsi="Times New Roman" w:cs="Times New Roman"/>
          <w:color w:val="000000"/>
          <w:sz w:val="24"/>
          <w:szCs w:val="24"/>
          <w:lang w:val="ru-RU"/>
        </w:rPr>
        <w:t xml:space="preserve"> </w:t>
      </w:r>
      <w:r w:rsidR="00A510A1">
        <w:rPr>
          <w:rFonts w:hAnsi="Times New Roman" w:cs="Times New Roman"/>
          <w:color w:val="000000"/>
          <w:sz w:val="24"/>
          <w:szCs w:val="24"/>
          <w:lang w:val="ru-RU"/>
        </w:rPr>
        <w:t>относя</w:t>
      </w:r>
      <w:r w:rsidR="00A510A1" w:rsidRPr="00A510A1">
        <w:rPr>
          <w:rFonts w:hAnsi="Times New Roman" w:cs="Times New Roman"/>
          <w:color w:val="000000"/>
          <w:sz w:val="24"/>
          <w:szCs w:val="24"/>
          <w:lang w:val="ru-RU"/>
        </w:rPr>
        <w:t xml:space="preserve">тся </w:t>
      </w:r>
      <w:proofErr w:type="gramStart"/>
      <w:r w:rsidR="00A510A1" w:rsidRPr="00A510A1">
        <w:rPr>
          <w:rFonts w:hAnsi="Times New Roman" w:cs="Times New Roman"/>
          <w:color w:val="000000"/>
          <w:sz w:val="24"/>
          <w:szCs w:val="24"/>
          <w:lang w:val="ru-RU"/>
        </w:rPr>
        <w:t>к</w:t>
      </w:r>
      <w:proofErr w:type="gramEnd"/>
      <w:r w:rsidR="00A510A1" w:rsidRPr="00A510A1">
        <w:rPr>
          <w:rFonts w:hAnsi="Times New Roman" w:cs="Times New Roman"/>
          <w:color w:val="000000"/>
          <w:sz w:val="24"/>
          <w:szCs w:val="24"/>
          <w:lang w:val="ru-RU"/>
        </w:rPr>
        <w:t xml:space="preserve"> </w:t>
      </w:r>
      <w:proofErr w:type="gramStart"/>
      <w:r w:rsidR="00A510A1" w:rsidRPr="00A510A1">
        <w:rPr>
          <w:rFonts w:hAnsi="Times New Roman" w:cs="Times New Roman"/>
          <w:color w:val="000000"/>
          <w:sz w:val="24"/>
          <w:szCs w:val="24"/>
          <w:lang w:val="ru-RU"/>
        </w:rPr>
        <w:t>основным</w:t>
      </w:r>
      <w:proofErr w:type="gramEnd"/>
      <w:r w:rsidR="00A510A1" w:rsidRPr="00A510A1">
        <w:rPr>
          <w:rFonts w:hAnsi="Times New Roman" w:cs="Times New Roman"/>
          <w:color w:val="000000"/>
          <w:sz w:val="24"/>
          <w:szCs w:val="24"/>
          <w:lang w:val="ru-RU"/>
        </w:rPr>
        <w:t xml:space="preserve"> средствам.</w:t>
      </w:r>
    </w:p>
    <w:p w:rsidR="008853F1" w:rsidRDefault="007A7121" w:rsidP="00F051C6">
      <w:pPr>
        <w:jc w:val="both"/>
        <w:rPr>
          <w:rFonts w:hAnsi="Times New Roman" w:cs="Times New Roman"/>
          <w:color w:val="000000"/>
          <w:sz w:val="24"/>
          <w:szCs w:val="24"/>
          <w:lang w:val="ru-RU"/>
        </w:rPr>
      </w:pPr>
      <w:r w:rsidRPr="007A7121">
        <w:rPr>
          <w:rFonts w:hAnsi="Times New Roman" w:cs="Times New Roman"/>
          <w:color w:val="000000"/>
          <w:sz w:val="24"/>
          <w:szCs w:val="24"/>
          <w:lang w:val="ru-RU"/>
        </w:rPr>
        <w:t xml:space="preserve">Перечень </w:t>
      </w:r>
      <w:proofErr w:type="gramStart"/>
      <w:r w:rsidRPr="007A7121">
        <w:rPr>
          <w:rFonts w:hAnsi="Times New Roman" w:cs="Times New Roman"/>
          <w:color w:val="000000"/>
          <w:sz w:val="24"/>
          <w:szCs w:val="24"/>
          <w:lang w:val="ru-RU"/>
        </w:rPr>
        <w:t>объектов</w:t>
      </w:r>
      <w:proofErr w:type="gramEnd"/>
      <w:r w:rsidRPr="007A7121">
        <w:rPr>
          <w:rFonts w:hAnsi="Times New Roman" w:cs="Times New Roman"/>
          <w:color w:val="000000"/>
          <w:sz w:val="24"/>
          <w:szCs w:val="24"/>
          <w:lang w:val="ru-RU"/>
        </w:rPr>
        <w:t xml:space="preserve"> которые относятся к группе «Инвентарь</w:t>
      </w:r>
      <w:r w:rsidRPr="007A7121">
        <w:rPr>
          <w:rFonts w:hAnsi="Times New Roman" w:cs="Times New Roman"/>
          <w:color w:val="000000"/>
          <w:sz w:val="24"/>
          <w:szCs w:val="24"/>
        </w:rPr>
        <w:t> </w:t>
      </w:r>
      <w:r w:rsidRPr="007A7121">
        <w:rPr>
          <w:rFonts w:hAnsi="Times New Roman" w:cs="Times New Roman"/>
          <w:color w:val="000000"/>
          <w:sz w:val="24"/>
          <w:szCs w:val="24"/>
          <w:lang w:val="ru-RU"/>
        </w:rPr>
        <w:t>производственный</w:t>
      </w:r>
      <w:r w:rsidR="00541E3C" w:rsidRPr="00CF1EFE">
        <w:rPr>
          <w:rFonts w:hAnsi="Times New Roman" w:cs="Times New Roman"/>
          <w:color w:val="000000"/>
          <w:sz w:val="24"/>
          <w:szCs w:val="24"/>
          <w:lang w:val="ru-RU"/>
        </w:rPr>
        <w:t xml:space="preserve"> и хозяйственный», приведен в приложении </w:t>
      </w:r>
      <w:r w:rsidR="00B86841">
        <w:rPr>
          <w:rFonts w:hAnsi="Times New Roman" w:cs="Times New Roman"/>
          <w:color w:val="000000"/>
          <w:sz w:val="24"/>
          <w:szCs w:val="24"/>
          <w:lang w:val="ru-RU"/>
        </w:rPr>
        <w:t>12</w:t>
      </w:r>
      <w:r w:rsidR="00541E3C" w:rsidRPr="00CF1EFE">
        <w:rPr>
          <w:rFonts w:hAnsi="Times New Roman" w:cs="Times New Roman"/>
          <w:color w:val="000000"/>
          <w:sz w:val="24"/>
          <w:szCs w:val="24"/>
          <w:lang w:val="ru-RU"/>
        </w:rPr>
        <w:t>.</w:t>
      </w:r>
    </w:p>
    <w:p w:rsidR="00FF6E84" w:rsidRPr="00FF6E84" w:rsidRDefault="00FF6E84" w:rsidP="00FF6E84">
      <w:pPr>
        <w:jc w:val="both"/>
        <w:rPr>
          <w:rFonts w:hAnsi="Times New Roman" w:cs="Times New Roman"/>
          <w:color w:val="000000"/>
          <w:sz w:val="24"/>
          <w:szCs w:val="24"/>
          <w:lang w:val="ru-RU"/>
        </w:rPr>
      </w:pPr>
      <w:r>
        <w:rPr>
          <w:rFonts w:hAnsi="Times New Roman" w:cs="Times New Roman"/>
          <w:color w:val="000000"/>
          <w:sz w:val="24"/>
          <w:szCs w:val="24"/>
          <w:lang w:val="ru-RU"/>
        </w:rPr>
        <w:t xml:space="preserve">2.2. </w:t>
      </w:r>
      <w:r w:rsidRPr="00FF6E84">
        <w:rPr>
          <w:rFonts w:hAnsi="Times New Roman" w:cs="Times New Roman"/>
          <w:color w:val="000000"/>
          <w:sz w:val="24"/>
          <w:szCs w:val="24"/>
          <w:lang w:val="ru-RU"/>
        </w:rPr>
        <w:t>Учреждение группирует медицинские изделия на инструменты и оборудование по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/99/901808053/</w:instrText>
      </w:r>
      <w:r w:rsidR="00234E9C">
        <w:instrText>ZAP</w:instrText>
      </w:r>
      <w:r w:rsidR="00234E9C" w:rsidRPr="00234E9C">
        <w:rPr>
          <w:lang w:val="ru-RU"/>
        </w:rPr>
        <w:instrText>1</w:instrText>
      </w:r>
      <w:r w:rsidR="00234E9C">
        <w:instrText>J</w:instrText>
      </w:r>
      <w:r w:rsidR="00234E9C" w:rsidRPr="00234E9C">
        <w:rPr>
          <w:lang w:val="ru-RU"/>
        </w:rPr>
        <w:instrText>4</w:instrText>
      </w:r>
      <w:r w:rsidR="00234E9C">
        <w:instrText>A</w:instrText>
      </w:r>
      <w:r w:rsidR="00234E9C" w:rsidRPr="00234E9C">
        <w:rPr>
          <w:lang w:val="ru-RU"/>
        </w:rPr>
        <w:instrText>36</w:instrText>
      </w:r>
      <w:r w:rsidR="00234E9C">
        <w:instrText>M</w:instrText>
      </w:r>
      <w:r w:rsidR="00234E9C" w:rsidRPr="00234E9C">
        <w:rPr>
          <w:lang w:val="ru-RU"/>
        </w:rPr>
        <w:instrText xml:space="preserve">/" </w:instrText>
      </w:r>
      <w:r w:rsidR="00234E9C">
        <w:fldChar w:fldCharType="separate"/>
      </w:r>
      <w:r w:rsidRPr="00FF6E84">
        <w:rPr>
          <w:rStyle w:val="a6"/>
          <w:rFonts w:hAnsi="Times New Roman" w:cs="Times New Roman"/>
          <w:sz w:val="24"/>
          <w:szCs w:val="24"/>
          <w:lang w:val="ru-RU"/>
        </w:rPr>
        <w:t>Классификации</w:t>
      </w:r>
      <w:r w:rsidR="00234E9C">
        <w:rPr>
          <w:rStyle w:val="a6"/>
          <w:rFonts w:hAnsi="Times New Roman" w:cs="Times New Roman"/>
          <w:sz w:val="24"/>
          <w:szCs w:val="24"/>
          <w:lang w:val="ru-RU"/>
        </w:rPr>
        <w:fldChar w:fldCharType="end"/>
      </w:r>
      <w:r w:rsidRPr="00FF6E84">
        <w:rPr>
          <w:rFonts w:hAnsi="Times New Roman" w:cs="Times New Roman"/>
          <w:color w:val="000000"/>
          <w:sz w:val="24"/>
          <w:szCs w:val="24"/>
          <w:lang w:val="ru-RU"/>
        </w:rPr>
        <w:t>, утвержденной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 xml:space="preserve">/99/901808053/" </w:instrText>
      </w:r>
      <w:r w:rsidR="00234E9C">
        <w:fldChar w:fldCharType="separate"/>
      </w:r>
      <w:r w:rsidRPr="00FF6E84">
        <w:rPr>
          <w:rStyle w:val="a6"/>
          <w:rFonts w:hAnsi="Times New Roman" w:cs="Times New Roman"/>
          <w:sz w:val="24"/>
          <w:szCs w:val="24"/>
          <w:lang w:val="ru-RU"/>
        </w:rPr>
        <w:t>постановлением Правительства от 01.01.2002 № 1</w:t>
      </w:r>
      <w:r w:rsidR="00234E9C">
        <w:rPr>
          <w:rStyle w:val="a6"/>
          <w:rFonts w:hAnsi="Times New Roman" w:cs="Times New Roman"/>
          <w:sz w:val="24"/>
          <w:szCs w:val="24"/>
          <w:lang w:val="ru-RU"/>
        </w:rPr>
        <w:fldChar w:fldCharType="end"/>
      </w:r>
      <w:r w:rsidRPr="00FF6E84">
        <w:rPr>
          <w:rFonts w:hAnsi="Times New Roman" w:cs="Times New Roman"/>
          <w:color w:val="000000"/>
          <w:sz w:val="24"/>
          <w:szCs w:val="24"/>
          <w:lang w:val="ru-RU"/>
        </w:rPr>
        <w:t>, в зависимости от сроков полезного использования. Если срок:</w:t>
      </w:r>
    </w:p>
    <w:p w:rsidR="00FF6E84" w:rsidRPr="00FF6E84" w:rsidRDefault="00FF6E84" w:rsidP="00FF6E84">
      <w:pPr>
        <w:numPr>
          <w:ilvl w:val="0"/>
          <w:numId w:val="49"/>
        </w:numPr>
        <w:jc w:val="both"/>
        <w:rPr>
          <w:rFonts w:hAnsi="Times New Roman" w:cs="Times New Roman"/>
          <w:color w:val="000000"/>
          <w:sz w:val="24"/>
          <w:szCs w:val="24"/>
          <w:lang w:val="ru-RU"/>
        </w:rPr>
      </w:pPr>
      <w:r w:rsidRPr="00FF6E84">
        <w:rPr>
          <w:rFonts w:hAnsi="Times New Roman" w:cs="Times New Roman"/>
          <w:color w:val="000000"/>
          <w:sz w:val="24"/>
          <w:szCs w:val="24"/>
          <w:lang w:val="ru-RU"/>
        </w:rPr>
        <w:t>меньше двух лет – изделие относится к медицинским инструментам;</w:t>
      </w:r>
    </w:p>
    <w:p w:rsidR="00FF6E84" w:rsidRPr="00FF6E84" w:rsidRDefault="00FF6E84" w:rsidP="00FF6E84">
      <w:pPr>
        <w:numPr>
          <w:ilvl w:val="0"/>
          <w:numId w:val="49"/>
        </w:numPr>
        <w:jc w:val="both"/>
        <w:rPr>
          <w:rFonts w:hAnsi="Times New Roman" w:cs="Times New Roman"/>
          <w:color w:val="000000"/>
          <w:sz w:val="24"/>
          <w:szCs w:val="24"/>
          <w:lang w:val="ru-RU"/>
        </w:rPr>
      </w:pPr>
      <w:r w:rsidRPr="00FF6E84">
        <w:rPr>
          <w:rFonts w:hAnsi="Times New Roman" w:cs="Times New Roman"/>
          <w:color w:val="000000"/>
          <w:sz w:val="24"/>
          <w:szCs w:val="24"/>
          <w:lang w:val="ru-RU"/>
        </w:rPr>
        <w:t>два года и более – изделие относится к медицинскому оборудованию.</w:t>
      </w:r>
    </w:p>
    <w:p w:rsidR="00FF6E84" w:rsidRPr="00CF1EFE" w:rsidRDefault="00FF6E84" w:rsidP="00F051C6">
      <w:pPr>
        <w:jc w:val="both"/>
        <w:rPr>
          <w:rFonts w:hAnsi="Times New Roman" w:cs="Times New Roman"/>
          <w:color w:val="000000"/>
          <w:sz w:val="24"/>
          <w:szCs w:val="24"/>
          <w:lang w:val="ru-RU"/>
        </w:rPr>
      </w:pPr>
    </w:p>
    <w:p w:rsidR="008853F1" w:rsidRPr="00CF1EFE" w:rsidRDefault="00541E3C" w:rsidP="00F051C6">
      <w:pPr>
        <w:jc w:val="both"/>
        <w:rPr>
          <w:rFonts w:hAnsi="Times New Roman" w:cs="Times New Roman"/>
          <w:color w:val="000000"/>
          <w:sz w:val="24"/>
          <w:szCs w:val="24"/>
          <w:lang w:val="ru-RU"/>
        </w:rPr>
      </w:pPr>
      <w:r w:rsidRPr="00CF1EFE">
        <w:rPr>
          <w:rFonts w:hAnsi="Times New Roman" w:cs="Times New Roman"/>
          <w:color w:val="000000"/>
          <w:sz w:val="24"/>
          <w:szCs w:val="24"/>
          <w:lang w:val="ru-RU"/>
        </w:rPr>
        <w:lastRenderedPageBreak/>
        <w:t>2.</w:t>
      </w:r>
      <w:r w:rsidR="007715DE">
        <w:rPr>
          <w:rFonts w:hAnsi="Times New Roman" w:cs="Times New Roman"/>
          <w:color w:val="000000"/>
          <w:sz w:val="24"/>
          <w:szCs w:val="24"/>
          <w:lang w:val="ru-RU"/>
        </w:rPr>
        <w:t>3</w:t>
      </w:r>
      <w:r w:rsidRPr="00CF1EFE">
        <w:rPr>
          <w:rFonts w:hAnsi="Times New Roman" w:cs="Times New Roman"/>
          <w:color w:val="000000"/>
          <w:sz w:val="24"/>
          <w:szCs w:val="24"/>
          <w:lang w:val="ru-RU"/>
        </w:rPr>
        <w:t>.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8853F1" w:rsidRDefault="00541E3C" w:rsidP="00BB74D1">
      <w:pPr>
        <w:numPr>
          <w:ilvl w:val="0"/>
          <w:numId w:val="11"/>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библиотечного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8853F1" w:rsidRPr="00CF1EFE" w:rsidRDefault="00541E3C" w:rsidP="00BB74D1">
      <w:pPr>
        <w:numPr>
          <w:ilvl w:val="0"/>
          <w:numId w:val="11"/>
        </w:numPr>
        <w:ind w:left="780" w:right="180"/>
        <w:contextualSpacing/>
        <w:jc w:val="both"/>
        <w:rPr>
          <w:rFonts w:hAnsi="Times New Roman" w:cs="Times New Roman"/>
          <w:color w:val="000000"/>
          <w:sz w:val="24"/>
          <w:szCs w:val="24"/>
          <w:lang w:val="ru-RU"/>
        </w:rPr>
      </w:pPr>
      <w:proofErr w:type="gramStart"/>
      <w:r w:rsidRPr="00CF1EFE">
        <w:rPr>
          <w:rFonts w:hAnsi="Times New Roman" w:cs="Times New Roman"/>
          <w:color w:val="000000"/>
          <w:sz w:val="24"/>
          <w:szCs w:val="24"/>
          <w:lang w:val="ru-RU"/>
        </w:rPr>
        <w:t>компьютерное и периферийное оборудование: системные блоки, мониторы, компьютерные мыши, клавиатуры</w:t>
      </w:r>
      <w:r w:rsidR="005F3D1B">
        <w:rPr>
          <w:rFonts w:hAnsi="Times New Roman" w:cs="Times New Roman"/>
          <w:color w:val="000000"/>
          <w:sz w:val="24"/>
          <w:szCs w:val="24"/>
          <w:lang w:val="ru-RU"/>
        </w:rPr>
        <w:t xml:space="preserve">, </w:t>
      </w:r>
      <w:r w:rsidRPr="00CF1EFE">
        <w:rPr>
          <w:rFonts w:hAnsi="Times New Roman" w:cs="Times New Roman"/>
          <w:color w:val="000000"/>
          <w:sz w:val="24"/>
          <w:szCs w:val="24"/>
          <w:lang w:val="ru-RU"/>
        </w:rPr>
        <w:t>колонки, акустические системы, микрофоны, устройства захвата видео, внешние ТВ-тюнеры, внешние накопители на жестких дисках;</w:t>
      </w:r>
      <w:proofErr w:type="gramEnd"/>
    </w:p>
    <w:p w:rsidR="008853F1" w:rsidRPr="00692935" w:rsidRDefault="008853F1" w:rsidP="00646655">
      <w:pPr>
        <w:ind w:left="780" w:right="180"/>
        <w:jc w:val="both"/>
        <w:rPr>
          <w:rFonts w:hAnsi="Times New Roman" w:cs="Times New Roman"/>
          <w:color w:val="000000"/>
          <w:sz w:val="24"/>
          <w:szCs w:val="24"/>
          <w:lang w:val="ru-RU"/>
        </w:rPr>
      </w:pP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Не считается существенной стоимость до</w:t>
      </w:r>
      <w:r w:rsidR="00757B9B">
        <w:rPr>
          <w:rFonts w:hAnsi="Times New Roman" w:cs="Times New Roman"/>
          <w:color w:val="000000"/>
          <w:sz w:val="24"/>
          <w:szCs w:val="24"/>
          <w:lang w:val="ru-RU"/>
        </w:rPr>
        <w:t xml:space="preserve"> 20 000,00</w:t>
      </w:r>
      <w:r w:rsidRPr="00CF1EFE">
        <w:rPr>
          <w:rFonts w:hAnsi="Times New Roman" w:cs="Times New Roman"/>
          <w:color w:val="000000"/>
          <w:sz w:val="24"/>
          <w:szCs w:val="24"/>
          <w:lang w:val="ru-RU"/>
        </w:rPr>
        <w:t xml:space="preserve">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w:t>
      </w:r>
      <w:r w:rsidR="00451C1F">
        <w:rPr>
          <w:rFonts w:hAnsi="Times New Roman" w:cs="Times New Roman"/>
          <w:color w:val="000000"/>
          <w:sz w:val="24"/>
          <w:szCs w:val="24"/>
          <w:lang w:val="ru-RU"/>
        </w:rPr>
        <w:t>н</w:t>
      </w:r>
      <w:r w:rsidRPr="00CF1EFE">
        <w:rPr>
          <w:rFonts w:hAnsi="Times New Roman" w:cs="Times New Roman"/>
          <w:color w:val="000000"/>
          <w:sz w:val="24"/>
          <w:szCs w:val="24"/>
          <w:lang w:val="ru-RU"/>
        </w:rPr>
        <w:t>кт 10 СГС «Основные средства».</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w:t>
      </w:r>
      <w:r w:rsidR="00A2043E">
        <w:rPr>
          <w:rFonts w:hAnsi="Times New Roman" w:cs="Times New Roman"/>
          <w:color w:val="000000"/>
          <w:sz w:val="24"/>
          <w:szCs w:val="24"/>
          <w:lang w:val="ru-RU"/>
        </w:rPr>
        <w:t>4</w:t>
      </w:r>
      <w:r w:rsidRPr="00CF1EFE">
        <w:rPr>
          <w:rFonts w:hAnsi="Times New Roman" w:cs="Times New Roman"/>
          <w:color w:val="000000"/>
          <w:sz w:val="24"/>
          <w:szCs w:val="24"/>
          <w:lang w:val="ru-RU"/>
        </w:rPr>
        <w:t>.</w:t>
      </w:r>
      <w:r>
        <w:rPr>
          <w:rFonts w:hAnsi="Times New Roman" w:cs="Times New Roman"/>
          <w:color w:val="000000"/>
          <w:sz w:val="24"/>
          <w:szCs w:val="24"/>
        </w:rPr>
        <w:t> </w:t>
      </w:r>
      <w:r w:rsidRPr="00CF1EFE">
        <w:rPr>
          <w:rFonts w:hAnsi="Times New Roman" w:cs="Times New Roman"/>
          <w:color w:val="000000"/>
          <w:sz w:val="24"/>
          <w:szCs w:val="24"/>
          <w:lang w:val="ru-RU"/>
        </w:rPr>
        <w:t>Уникальный инвентарный номер состоит из десяти знаков и присваивается в порядке:</w:t>
      </w:r>
    </w:p>
    <w:p w:rsidR="008853F1" w:rsidRPr="00CF1EFE" w:rsidRDefault="00692935" w:rsidP="00BB74D1">
      <w:pPr>
        <w:numPr>
          <w:ilvl w:val="0"/>
          <w:numId w:val="12"/>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1</w:t>
      </w:r>
      <w:r w:rsidR="00541E3C" w:rsidRPr="00CF1EFE">
        <w:rPr>
          <w:rFonts w:hAnsi="Times New Roman" w:cs="Times New Roman"/>
          <w:color w:val="000000"/>
          <w:sz w:val="24"/>
          <w:szCs w:val="24"/>
          <w:lang w:val="ru-RU"/>
        </w:rPr>
        <w:t>–</w:t>
      </w:r>
      <w:r>
        <w:rPr>
          <w:rFonts w:hAnsi="Times New Roman" w:cs="Times New Roman"/>
          <w:color w:val="000000"/>
          <w:sz w:val="24"/>
          <w:szCs w:val="24"/>
          <w:lang w:val="ru-RU"/>
        </w:rPr>
        <w:t>3</w:t>
      </w:r>
      <w:r w:rsidR="00541E3C" w:rsidRPr="00CF1EFE">
        <w:rPr>
          <w:rFonts w:hAnsi="Times New Roman" w:cs="Times New Roman"/>
          <w:color w:val="000000"/>
          <w:sz w:val="24"/>
          <w:szCs w:val="24"/>
          <w:lang w:val="ru-RU"/>
        </w:rPr>
        <w:t>-е разряды – код объекта учета синтетического счета в Плане счетов бухгалтерского учета (приложение 1 к приказу Минфина России от 16.12.2010 № 174н);</w:t>
      </w:r>
    </w:p>
    <w:p w:rsidR="008853F1" w:rsidRPr="00CF1EFE" w:rsidRDefault="00692935" w:rsidP="00BB74D1">
      <w:pPr>
        <w:numPr>
          <w:ilvl w:val="0"/>
          <w:numId w:val="12"/>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4</w:t>
      </w:r>
      <w:r w:rsidR="00541E3C" w:rsidRPr="00CF1EFE">
        <w:rPr>
          <w:rFonts w:hAnsi="Times New Roman" w:cs="Times New Roman"/>
          <w:color w:val="000000"/>
          <w:sz w:val="24"/>
          <w:szCs w:val="24"/>
          <w:lang w:val="ru-RU"/>
        </w:rPr>
        <w:t>–</w:t>
      </w:r>
      <w:r>
        <w:rPr>
          <w:rFonts w:hAnsi="Times New Roman" w:cs="Times New Roman"/>
          <w:color w:val="000000"/>
          <w:sz w:val="24"/>
          <w:szCs w:val="24"/>
          <w:lang w:val="ru-RU"/>
        </w:rPr>
        <w:t>5</w:t>
      </w:r>
      <w:r w:rsidR="00541E3C" w:rsidRPr="00CF1EFE">
        <w:rPr>
          <w:rFonts w:hAnsi="Times New Roman" w:cs="Times New Roman"/>
          <w:color w:val="000000"/>
          <w:sz w:val="24"/>
          <w:szCs w:val="24"/>
          <w:lang w:val="ru-RU"/>
        </w:rPr>
        <w:t>-е разряды – код группы и вида синтетического счета Плана счетов бухгалтерского учета (приложение 1 к приказу Минфина России от 16.12.2010 № 174н);</w:t>
      </w:r>
    </w:p>
    <w:p w:rsidR="00692935" w:rsidRDefault="00541E3C" w:rsidP="00BB74D1">
      <w:pPr>
        <w:numPr>
          <w:ilvl w:val="0"/>
          <w:numId w:val="12"/>
        </w:num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 xml:space="preserve">7–10-е разряды – </w:t>
      </w:r>
      <w:r w:rsidR="00692935">
        <w:rPr>
          <w:rFonts w:hAnsi="Times New Roman" w:cs="Times New Roman"/>
          <w:color w:val="000000"/>
          <w:sz w:val="24"/>
          <w:szCs w:val="24"/>
          <w:lang w:val="ru-RU"/>
        </w:rPr>
        <w:t xml:space="preserve">год приобретения </w:t>
      </w:r>
      <w:r w:rsidR="005015C7">
        <w:rPr>
          <w:rFonts w:hAnsi="Times New Roman" w:cs="Times New Roman"/>
          <w:color w:val="000000"/>
          <w:sz w:val="24"/>
          <w:szCs w:val="24"/>
          <w:lang w:val="ru-RU"/>
        </w:rPr>
        <w:t>нефинансового актива</w:t>
      </w:r>
      <w:r w:rsidR="00692935">
        <w:rPr>
          <w:rFonts w:hAnsi="Times New Roman" w:cs="Times New Roman"/>
          <w:color w:val="000000"/>
          <w:sz w:val="24"/>
          <w:szCs w:val="24"/>
          <w:lang w:val="ru-RU"/>
        </w:rPr>
        <w:t>;</w:t>
      </w:r>
    </w:p>
    <w:p w:rsidR="008853F1" w:rsidRPr="00692935" w:rsidRDefault="00692935" w:rsidP="00BB74D1">
      <w:pPr>
        <w:numPr>
          <w:ilvl w:val="0"/>
          <w:numId w:val="12"/>
        </w:numPr>
        <w:ind w:left="780" w:right="180"/>
        <w:rPr>
          <w:rFonts w:hAnsi="Times New Roman" w:cs="Times New Roman"/>
          <w:color w:val="000000"/>
          <w:sz w:val="24"/>
          <w:szCs w:val="24"/>
          <w:lang w:val="ru-RU"/>
        </w:rPr>
      </w:pPr>
      <w:r w:rsidRPr="00692935">
        <w:rPr>
          <w:rFonts w:hAnsi="Times New Roman" w:cs="Times New Roman"/>
          <w:color w:val="000000"/>
          <w:sz w:val="24"/>
          <w:szCs w:val="24"/>
          <w:lang w:val="ru-RU"/>
        </w:rPr>
        <w:t xml:space="preserve">11 – 15-е разряды – </w:t>
      </w:r>
      <w:r w:rsidR="00541E3C" w:rsidRPr="00692935">
        <w:rPr>
          <w:rFonts w:hAnsi="Times New Roman" w:cs="Times New Roman"/>
          <w:color w:val="000000"/>
          <w:sz w:val="24"/>
          <w:szCs w:val="24"/>
          <w:lang w:val="ru-RU"/>
        </w:rPr>
        <w:t>порядковый номер нефинансового актива.</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 9 СГС «Основные средства», пункт 46 Инструкции к Единому плану счетов № 157н.</w:t>
      </w:r>
    </w:p>
    <w:p w:rsidR="008853F1" w:rsidRPr="00CF1EFE" w:rsidRDefault="00A2043E">
      <w:pPr>
        <w:rPr>
          <w:rFonts w:hAnsi="Times New Roman" w:cs="Times New Roman"/>
          <w:color w:val="000000"/>
          <w:sz w:val="24"/>
          <w:szCs w:val="24"/>
          <w:lang w:val="ru-RU"/>
        </w:rPr>
      </w:pPr>
      <w:r>
        <w:rPr>
          <w:rFonts w:hAnsi="Times New Roman" w:cs="Times New Roman"/>
          <w:color w:val="000000"/>
          <w:sz w:val="24"/>
          <w:szCs w:val="24"/>
          <w:lang w:val="ru-RU"/>
        </w:rPr>
        <w:t>2.5</w:t>
      </w:r>
      <w:r w:rsidR="00541E3C" w:rsidRPr="00CF1EFE">
        <w:rPr>
          <w:rFonts w:hAnsi="Times New Roman" w:cs="Times New Roman"/>
          <w:color w:val="000000"/>
          <w:sz w:val="24"/>
          <w:szCs w:val="24"/>
          <w:lang w:val="ru-RU"/>
        </w:rPr>
        <w:t>. Присвоенный объекту инвентарный номер обозначается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8853F1" w:rsidRDefault="00A2043E">
      <w:pPr>
        <w:rPr>
          <w:rFonts w:hAnsi="Times New Roman" w:cs="Times New Roman"/>
          <w:color w:val="000000"/>
          <w:sz w:val="24"/>
          <w:szCs w:val="24"/>
          <w:lang w:val="ru-RU"/>
        </w:rPr>
      </w:pPr>
      <w:r>
        <w:rPr>
          <w:rFonts w:hAnsi="Times New Roman" w:cs="Times New Roman"/>
          <w:color w:val="000000"/>
          <w:sz w:val="24"/>
          <w:szCs w:val="24"/>
          <w:lang w:val="ru-RU"/>
        </w:rPr>
        <w:t>2.6</w:t>
      </w:r>
      <w:r w:rsidR="00541E3C" w:rsidRPr="00CF1EFE">
        <w:rPr>
          <w:rFonts w:hAnsi="Times New Roman" w:cs="Times New Roman"/>
          <w:color w:val="000000"/>
          <w:sz w:val="24"/>
          <w:szCs w:val="24"/>
          <w:lang w:val="ru-RU"/>
        </w:rPr>
        <w:t>. Затраты по замене отдельных составных частей комплекса</w:t>
      </w:r>
      <w:r w:rsidR="00541E3C">
        <w:rPr>
          <w:rFonts w:hAnsi="Times New Roman" w:cs="Times New Roman"/>
          <w:color w:val="000000"/>
          <w:sz w:val="24"/>
          <w:szCs w:val="24"/>
        </w:rPr>
        <w:t> </w:t>
      </w:r>
      <w:r w:rsidR="00541E3C" w:rsidRPr="00CF1EFE">
        <w:rPr>
          <w:rFonts w:hAnsi="Times New Roman" w:cs="Times New Roman"/>
          <w:color w:val="000000"/>
          <w:sz w:val="24"/>
          <w:szCs w:val="24"/>
          <w:lang w:val="ru-RU"/>
        </w:rPr>
        <w:t xml:space="preserve">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w:t>
      </w:r>
      <w:r w:rsidR="00541E3C">
        <w:rPr>
          <w:rFonts w:hAnsi="Times New Roman" w:cs="Times New Roman"/>
          <w:color w:val="000000"/>
          <w:sz w:val="24"/>
          <w:szCs w:val="24"/>
        </w:rPr>
        <w:t> </w:t>
      </w:r>
      <w:r w:rsidR="00541E3C" w:rsidRPr="00CF1EFE">
        <w:rPr>
          <w:rFonts w:hAnsi="Times New Roman" w:cs="Times New Roman"/>
          <w:color w:val="000000"/>
          <w:sz w:val="24"/>
          <w:szCs w:val="24"/>
          <w:lang w:val="ru-RU"/>
        </w:rPr>
        <w:t>заменяемых (</w:t>
      </w:r>
      <w:proofErr w:type="spellStart"/>
      <w:r w:rsidR="00541E3C" w:rsidRPr="00CF1EFE">
        <w:rPr>
          <w:rFonts w:hAnsi="Times New Roman" w:cs="Times New Roman"/>
          <w:color w:val="000000"/>
          <w:sz w:val="24"/>
          <w:szCs w:val="24"/>
          <w:lang w:val="ru-RU"/>
        </w:rPr>
        <w:t>выбываемых</w:t>
      </w:r>
      <w:proofErr w:type="spellEnd"/>
      <w:r w:rsidR="00541E3C" w:rsidRPr="00CF1EFE">
        <w:rPr>
          <w:rFonts w:hAnsi="Times New Roman" w:cs="Times New Roman"/>
          <w:color w:val="000000"/>
          <w:sz w:val="24"/>
          <w:szCs w:val="24"/>
          <w:lang w:val="ru-RU"/>
        </w:rPr>
        <w:t xml:space="preserve">) составных частей. </w:t>
      </w:r>
      <w:r w:rsidR="00541E3C" w:rsidRPr="00443FAA">
        <w:rPr>
          <w:rFonts w:hAnsi="Times New Roman" w:cs="Times New Roman"/>
          <w:color w:val="000000"/>
          <w:sz w:val="24"/>
          <w:szCs w:val="24"/>
          <w:lang w:val="ru-RU"/>
        </w:rPr>
        <w:t>Данное правило применяется к следующим группам основных средств:</w:t>
      </w:r>
    </w:p>
    <w:p w:rsidR="00BF6465" w:rsidRPr="00BF6465" w:rsidRDefault="00BF6465" w:rsidP="00BB74D1">
      <w:pPr>
        <w:numPr>
          <w:ilvl w:val="0"/>
          <w:numId w:val="27"/>
        </w:numPr>
        <w:rPr>
          <w:rFonts w:hAnsi="Times New Roman" w:cs="Times New Roman"/>
          <w:color w:val="000000"/>
          <w:sz w:val="24"/>
          <w:szCs w:val="24"/>
        </w:rPr>
      </w:pPr>
      <w:proofErr w:type="spellStart"/>
      <w:r w:rsidRPr="00BF6465">
        <w:rPr>
          <w:rFonts w:hAnsi="Times New Roman" w:cs="Times New Roman"/>
          <w:color w:val="000000"/>
          <w:sz w:val="24"/>
          <w:szCs w:val="24"/>
        </w:rPr>
        <w:t>машины</w:t>
      </w:r>
      <w:proofErr w:type="spellEnd"/>
      <w:r w:rsidRPr="00BF6465">
        <w:rPr>
          <w:rFonts w:hAnsi="Times New Roman" w:cs="Times New Roman"/>
          <w:color w:val="000000"/>
          <w:sz w:val="24"/>
          <w:szCs w:val="24"/>
        </w:rPr>
        <w:t xml:space="preserve"> и </w:t>
      </w:r>
      <w:proofErr w:type="spellStart"/>
      <w:r w:rsidRPr="00BF6465">
        <w:rPr>
          <w:rFonts w:hAnsi="Times New Roman" w:cs="Times New Roman"/>
          <w:color w:val="000000"/>
          <w:sz w:val="24"/>
          <w:szCs w:val="24"/>
        </w:rPr>
        <w:t>оборудование</w:t>
      </w:r>
      <w:proofErr w:type="spellEnd"/>
      <w:r w:rsidRPr="00BF6465">
        <w:rPr>
          <w:rFonts w:hAnsi="Times New Roman" w:cs="Times New Roman"/>
          <w:color w:val="000000"/>
          <w:sz w:val="24"/>
          <w:szCs w:val="24"/>
        </w:rPr>
        <w:t>;</w:t>
      </w:r>
    </w:p>
    <w:p w:rsidR="00BF6465" w:rsidRPr="00BF6465" w:rsidRDefault="00BF6465" w:rsidP="00BB74D1">
      <w:pPr>
        <w:numPr>
          <w:ilvl w:val="0"/>
          <w:numId w:val="27"/>
        </w:numPr>
        <w:rPr>
          <w:rFonts w:hAnsi="Times New Roman" w:cs="Times New Roman"/>
          <w:color w:val="000000"/>
          <w:sz w:val="24"/>
          <w:szCs w:val="24"/>
        </w:rPr>
      </w:pPr>
      <w:proofErr w:type="spellStart"/>
      <w:r w:rsidRPr="00BF6465">
        <w:rPr>
          <w:rFonts w:hAnsi="Times New Roman" w:cs="Times New Roman"/>
          <w:color w:val="000000"/>
          <w:sz w:val="24"/>
          <w:szCs w:val="24"/>
        </w:rPr>
        <w:t>транспортные</w:t>
      </w:r>
      <w:proofErr w:type="spellEnd"/>
      <w:r w:rsidRPr="00BF6465">
        <w:rPr>
          <w:rFonts w:hAnsi="Times New Roman" w:cs="Times New Roman"/>
          <w:color w:val="000000"/>
          <w:sz w:val="24"/>
          <w:szCs w:val="24"/>
        </w:rPr>
        <w:t xml:space="preserve"> </w:t>
      </w:r>
      <w:proofErr w:type="spellStart"/>
      <w:r w:rsidRPr="00BF6465">
        <w:rPr>
          <w:rFonts w:hAnsi="Times New Roman" w:cs="Times New Roman"/>
          <w:color w:val="000000"/>
          <w:sz w:val="24"/>
          <w:szCs w:val="24"/>
        </w:rPr>
        <w:t>средства</w:t>
      </w:r>
      <w:proofErr w:type="spellEnd"/>
      <w:r w:rsidRPr="00BF6465">
        <w:rPr>
          <w:rFonts w:hAnsi="Times New Roman" w:cs="Times New Roman"/>
          <w:color w:val="000000"/>
          <w:sz w:val="24"/>
          <w:szCs w:val="24"/>
        </w:rPr>
        <w:t>;</w:t>
      </w:r>
    </w:p>
    <w:p w:rsidR="00BF6465" w:rsidRPr="00BF6465" w:rsidRDefault="00BF6465" w:rsidP="00BB74D1">
      <w:pPr>
        <w:numPr>
          <w:ilvl w:val="0"/>
          <w:numId w:val="27"/>
        </w:numPr>
        <w:rPr>
          <w:rFonts w:hAnsi="Times New Roman" w:cs="Times New Roman"/>
          <w:color w:val="000000"/>
          <w:sz w:val="24"/>
          <w:szCs w:val="24"/>
          <w:lang w:val="ru-RU"/>
        </w:rPr>
      </w:pPr>
      <w:proofErr w:type="spellStart"/>
      <w:proofErr w:type="gramStart"/>
      <w:r w:rsidRPr="00BF6465">
        <w:rPr>
          <w:rFonts w:hAnsi="Times New Roman" w:cs="Times New Roman"/>
          <w:color w:val="000000"/>
          <w:sz w:val="24"/>
          <w:szCs w:val="24"/>
        </w:rPr>
        <w:t>инвентарь</w:t>
      </w:r>
      <w:proofErr w:type="spellEnd"/>
      <w:proofErr w:type="gramEnd"/>
      <w:r w:rsidRPr="00BF6465">
        <w:rPr>
          <w:rFonts w:hAnsi="Times New Roman" w:cs="Times New Roman"/>
          <w:color w:val="000000"/>
          <w:sz w:val="24"/>
          <w:szCs w:val="24"/>
        </w:rPr>
        <w:t xml:space="preserve"> </w:t>
      </w:r>
      <w:proofErr w:type="spellStart"/>
      <w:r w:rsidRPr="00BF6465">
        <w:rPr>
          <w:rFonts w:hAnsi="Times New Roman" w:cs="Times New Roman"/>
          <w:color w:val="000000"/>
          <w:sz w:val="24"/>
          <w:szCs w:val="24"/>
        </w:rPr>
        <w:t>производственный</w:t>
      </w:r>
      <w:proofErr w:type="spellEnd"/>
      <w:r w:rsidRPr="00BF6465">
        <w:rPr>
          <w:rFonts w:hAnsi="Times New Roman" w:cs="Times New Roman"/>
          <w:color w:val="000000"/>
          <w:sz w:val="24"/>
          <w:szCs w:val="24"/>
        </w:rPr>
        <w:t xml:space="preserve"> и </w:t>
      </w:r>
      <w:proofErr w:type="spellStart"/>
      <w:r w:rsidRPr="00BF6465">
        <w:rPr>
          <w:rFonts w:hAnsi="Times New Roman" w:cs="Times New Roman"/>
          <w:color w:val="000000"/>
          <w:sz w:val="24"/>
          <w:szCs w:val="24"/>
        </w:rPr>
        <w:t>хозяйственный</w:t>
      </w:r>
      <w:proofErr w:type="spellEnd"/>
      <w:r w:rsidRPr="00BF6465">
        <w:rPr>
          <w:rFonts w:hAnsi="Times New Roman" w:cs="Times New Roman"/>
          <w:color w:val="000000"/>
          <w:sz w:val="24"/>
          <w:szCs w:val="24"/>
          <w:lang w:val="ru-RU"/>
        </w:rPr>
        <w:t>.</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 27 СГС «Основные средства».</w:t>
      </w:r>
    </w:p>
    <w:p w:rsidR="008853F1" w:rsidRPr="00A2043E" w:rsidRDefault="00A2043E">
      <w:pPr>
        <w:rPr>
          <w:rFonts w:hAnsi="Times New Roman" w:cs="Times New Roman"/>
          <w:color w:val="000000"/>
          <w:sz w:val="24"/>
          <w:szCs w:val="24"/>
          <w:lang w:val="ru-RU"/>
        </w:rPr>
      </w:pPr>
      <w:r>
        <w:rPr>
          <w:rFonts w:hAnsi="Times New Roman" w:cs="Times New Roman"/>
          <w:color w:val="000000"/>
          <w:sz w:val="24"/>
          <w:szCs w:val="24"/>
          <w:lang w:val="ru-RU"/>
        </w:rPr>
        <w:t>2.7</w:t>
      </w:r>
      <w:r w:rsidR="00541E3C" w:rsidRPr="00CF1EFE">
        <w:rPr>
          <w:rFonts w:hAnsi="Times New Roman" w:cs="Times New Roman"/>
          <w:color w:val="000000"/>
          <w:sz w:val="24"/>
          <w:szCs w:val="24"/>
          <w:lang w:val="ru-RU"/>
        </w:rPr>
        <w:t xml:space="preserve">. В случае частичной ликвидации или </w:t>
      </w:r>
      <w:proofErr w:type="spellStart"/>
      <w:r w:rsidR="00541E3C" w:rsidRPr="00CF1EFE">
        <w:rPr>
          <w:rFonts w:hAnsi="Times New Roman" w:cs="Times New Roman"/>
          <w:color w:val="000000"/>
          <w:sz w:val="24"/>
          <w:szCs w:val="24"/>
          <w:lang w:val="ru-RU"/>
        </w:rPr>
        <w:t>разукомплектации</w:t>
      </w:r>
      <w:proofErr w:type="spellEnd"/>
      <w:r w:rsidR="00541E3C" w:rsidRPr="00CF1EFE">
        <w:rPr>
          <w:rFonts w:hAnsi="Times New Roman" w:cs="Times New Roman"/>
          <w:color w:val="000000"/>
          <w:sz w:val="24"/>
          <w:szCs w:val="24"/>
          <w:lang w:val="ru-RU"/>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sidR="00541E3C" w:rsidRPr="00A2043E">
        <w:rPr>
          <w:rFonts w:hAnsi="Times New Roman" w:cs="Times New Roman"/>
          <w:color w:val="000000"/>
          <w:sz w:val="24"/>
          <w:szCs w:val="24"/>
          <w:lang w:val="ru-RU"/>
        </w:rPr>
        <w:t>(в порядке убывания важности):</w:t>
      </w:r>
    </w:p>
    <w:p w:rsidR="008853F1" w:rsidRDefault="00541E3C" w:rsidP="00BB74D1">
      <w:pPr>
        <w:numPr>
          <w:ilvl w:val="0"/>
          <w:numId w:val="1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lastRenderedPageBreak/>
        <w:t>площади</w:t>
      </w:r>
      <w:proofErr w:type="spellEnd"/>
      <w:r>
        <w:rPr>
          <w:rFonts w:hAnsi="Times New Roman" w:cs="Times New Roman"/>
          <w:color w:val="000000"/>
          <w:sz w:val="24"/>
          <w:szCs w:val="24"/>
        </w:rPr>
        <w:t>;</w:t>
      </w:r>
    </w:p>
    <w:p w:rsidR="008853F1" w:rsidRDefault="00541E3C" w:rsidP="00BB74D1">
      <w:pPr>
        <w:numPr>
          <w:ilvl w:val="0"/>
          <w:numId w:val="13"/>
        </w:numPr>
        <w:ind w:left="780" w:right="180"/>
        <w:contextualSpacing/>
        <w:rPr>
          <w:rFonts w:hAnsi="Times New Roman" w:cs="Times New Roman"/>
          <w:color w:val="000000"/>
          <w:sz w:val="24"/>
          <w:szCs w:val="24"/>
        </w:rPr>
      </w:pPr>
      <w:r>
        <w:rPr>
          <w:rFonts w:hAnsi="Times New Roman" w:cs="Times New Roman"/>
          <w:color w:val="000000"/>
          <w:sz w:val="24"/>
          <w:szCs w:val="24"/>
        </w:rPr>
        <w:t>объему;</w:t>
      </w:r>
    </w:p>
    <w:p w:rsidR="008853F1" w:rsidRDefault="00541E3C" w:rsidP="00BB74D1">
      <w:pPr>
        <w:numPr>
          <w:ilvl w:val="0"/>
          <w:numId w:val="13"/>
        </w:numPr>
        <w:ind w:left="780" w:right="180"/>
        <w:contextualSpacing/>
        <w:rPr>
          <w:rFonts w:hAnsi="Times New Roman" w:cs="Times New Roman"/>
          <w:color w:val="000000"/>
          <w:sz w:val="24"/>
          <w:szCs w:val="24"/>
        </w:rPr>
      </w:pPr>
      <w:r>
        <w:rPr>
          <w:rFonts w:hAnsi="Times New Roman" w:cs="Times New Roman"/>
          <w:color w:val="000000"/>
          <w:sz w:val="24"/>
          <w:szCs w:val="24"/>
        </w:rPr>
        <w:t>весу;</w:t>
      </w:r>
    </w:p>
    <w:p w:rsidR="008853F1" w:rsidRPr="00CF1EFE" w:rsidRDefault="00541E3C" w:rsidP="00BB74D1">
      <w:pPr>
        <w:numPr>
          <w:ilvl w:val="0"/>
          <w:numId w:val="13"/>
        </w:num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иному показателю, установленному комиссией по поступлению и выбытию активов.</w:t>
      </w:r>
    </w:p>
    <w:p w:rsidR="008853F1"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w:t>
      </w:r>
      <w:r w:rsidR="00A2043E">
        <w:rPr>
          <w:rFonts w:hAnsi="Times New Roman" w:cs="Times New Roman"/>
          <w:color w:val="000000"/>
          <w:sz w:val="24"/>
          <w:szCs w:val="24"/>
          <w:lang w:val="ru-RU"/>
        </w:rPr>
        <w:t>8</w:t>
      </w:r>
      <w:r w:rsidRPr="00CF1EFE">
        <w:rPr>
          <w:rFonts w:hAnsi="Times New Roman" w:cs="Times New Roman"/>
          <w:color w:val="000000"/>
          <w:sz w:val="24"/>
          <w:szCs w:val="24"/>
          <w:lang w:val="ru-RU"/>
        </w:rPr>
        <w:t xml:space="preserve">.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w:t>
      </w:r>
      <w:proofErr w:type="spellStart"/>
      <w:r w:rsidRPr="00CF1EFE">
        <w:rPr>
          <w:rFonts w:hAnsi="Times New Roman" w:cs="Times New Roman"/>
          <w:color w:val="000000"/>
          <w:sz w:val="24"/>
          <w:szCs w:val="24"/>
          <w:lang w:val="ru-RU"/>
        </w:rPr>
        <w:t>дооборудований</w:t>
      </w:r>
      <w:proofErr w:type="spellEnd"/>
      <w:r w:rsidRPr="00CF1EFE">
        <w:rPr>
          <w:rFonts w:hAnsi="Times New Roman" w:cs="Times New Roman"/>
          <w:color w:val="000000"/>
          <w:sz w:val="24"/>
          <w:szCs w:val="24"/>
          <w:lang w:val="ru-RU"/>
        </w:rPr>
        <w:t>,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w:t>
      </w:r>
      <w:r>
        <w:rPr>
          <w:rFonts w:hAnsi="Times New Roman" w:cs="Times New Roman"/>
          <w:color w:val="000000"/>
          <w:sz w:val="24"/>
          <w:szCs w:val="24"/>
        </w:rPr>
        <w:t> </w:t>
      </w:r>
      <w:r w:rsidRPr="00CF1EFE">
        <w:rPr>
          <w:rFonts w:hAnsi="Times New Roman" w:cs="Times New Roman"/>
          <w:color w:val="000000"/>
          <w:sz w:val="24"/>
          <w:szCs w:val="24"/>
          <w:lang w:val="ru-RU"/>
        </w:rPr>
        <w:t>сумма затрат на проведение аналогичного мероприятия списывается</w:t>
      </w:r>
      <w:r>
        <w:rPr>
          <w:rFonts w:hAnsi="Times New Roman" w:cs="Times New Roman"/>
          <w:color w:val="000000"/>
          <w:sz w:val="24"/>
          <w:szCs w:val="24"/>
        </w:rPr>
        <w:t> </w:t>
      </w:r>
      <w:r w:rsidRPr="00CF1EFE">
        <w:rPr>
          <w:rFonts w:hAnsi="Times New Roman" w:cs="Times New Roman"/>
          <w:color w:val="000000"/>
          <w:sz w:val="24"/>
          <w:szCs w:val="24"/>
          <w:lang w:val="ru-RU"/>
        </w:rPr>
        <w:t xml:space="preserve">в расходы текущего периода с учетом накопленной амортизации. </w:t>
      </w:r>
      <w:r w:rsidRPr="00776F93">
        <w:rPr>
          <w:rFonts w:hAnsi="Times New Roman" w:cs="Times New Roman"/>
          <w:color w:val="000000"/>
          <w:sz w:val="24"/>
          <w:szCs w:val="24"/>
          <w:lang w:val="ru-RU"/>
        </w:rPr>
        <w:t>Данное правило применяется к следующим группам основных средств:</w:t>
      </w:r>
    </w:p>
    <w:p w:rsidR="00776F93" w:rsidRPr="00776F93" w:rsidRDefault="00776F93" w:rsidP="00BB74D1">
      <w:pPr>
        <w:numPr>
          <w:ilvl w:val="0"/>
          <w:numId w:val="28"/>
        </w:numPr>
        <w:rPr>
          <w:rFonts w:hAnsi="Times New Roman" w:cs="Times New Roman"/>
          <w:color w:val="000000"/>
          <w:sz w:val="24"/>
          <w:szCs w:val="24"/>
        </w:rPr>
      </w:pPr>
      <w:proofErr w:type="spellStart"/>
      <w:r w:rsidRPr="00776F93">
        <w:rPr>
          <w:rFonts w:hAnsi="Times New Roman" w:cs="Times New Roman"/>
          <w:color w:val="000000"/>
          <w:sz w:val="24"/>
          <w:szCs w:val="24"/>
        </w:rPr>
        <w:t>машины</w:t>
      </w:r>
      <w:proofErr w:type="spellEnd"/>
      <w:r w:rsidRPr="00776F93">
        <w:rPr>
          <w:rFonts w:hAnsi="Times New Roman" w:cs="Times New Roman"/>
          <w:color w:val="000000"/>
          <w:sz w:val="24"/>
          <w:szCs w:val="24"/>
        </w:rPr>
        <w:t xml:space="preserve"> и </w:t>
      </w:r>
      <w:proofErr w:type="spellStart"/>
      <w:r w:rsidRPr="00776F93">
        <w:rPr>
          <w:rFonts w:hAnsi="Times New Roman" w:cs="Times New Roman"/>
          <w:color w:val="000000"/>
          <w:sz w:val="24"/>
          <w:szCs w:val="24"/>
        </w:rPr>
        <w:t>оборудование</w:t>
      </w:r>
      <w:proofErr w:type="spellEnd"/>
      <w:r w:rsidRPr="00776F93">
        <w:rPr>
          <w:rFonts w:hAnsi="Times New Roman" w:cs="Times New Roman"/>
          <w:color w:val="000000"/>
          <w:sz w:val="24"/>
          <w:szCs w:val="24"/>
        </w:rPr>
        <w:t>;</w:t>
      </w:r>
    </w:p>
    <w:p w:rsidR="00776F93" w:rsidRPr="00776F93" w:rsidRDefault="00776F93" w:rsidP="00BB74D1">
      <w:pPr>
        <w:numPr>
          <w:ilvl w:val="0"/>
          <w:numId w:val="28"/>
        </w:numPr>
        <w:rPr>
          <w:rFonts w:hAnsi="Times New Roman" w:cs="Times New Roman"/>
          <w:color w:val="000000"/>
          <w:sz w:val="24"/>
          <w:szCs w:val="24"/>
          <w:lang w:val="ru-RU"/>
        </w:rPr>
      </w:pPr>
      <w:proofErr w:type="spellStart"/>
      <w:proofErr w:type="gramStart"/>
      <w:r w:rsidRPr="00776F93">
        <w:rPr>
          <w:rFonts w:hAnsi="Times New Roman" w:cs="Times New Roman"/>
          <w:color w:val="000000"/>
          <w:sz w:val="24"/>
          <w:szCs w:val="24"/>
        </w:rPr>
        <w:t>транспортные</w:t>
      </w:r>
      <w:proofErr w:type="spellEnd"/>
      <w:proofErr w:type="gramEnd"/>
      <w:r w:rsidRPr="00776F93">
        <w:rPr>
          <w:rFonts w:hAnsi="Times New Roman" w:cs="Times New Roman"/>
          <w:color w:val="000000"/>
          <w:sz w:val="24"/>
          <w:szCs w:val="24"/>
        </w:rPr>
        <w:t xml:space="preserve"> </w:t>
      </w:r>
      <w:proofErr w:type="spellStart"/>
      <w:r w:rsidRPr="00776F93">
        <w:rPr>
          <w:rFonts w:hAnsi="Times New Roman" w:cs="Times New Roman"/>
          <w:color w:val="000000"/>
          <w:sz w:val="24"/>
          <w:szCs w:val="24"/>
        </w:rPr>
        <w:t>средства</w:t>
      </w:r>
      <w:proofErr w:type="spellEnd"/>
      <w:r w:rsidRPr="00776F93">
        <w:rPr>
          <w:rFonts w:hAnsi="Times New Roman" w:cs="Times New Roman"/>
          <w:color w:val="000000"/>
          <w:sz w:val="24"/>
          <w:szCs w:val="24"/>
          <w:lang w:val="ru-RU"/>
        </w:rPr>
        <w:t>.</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 28 СГС «Основные средства».</w:t>
      </w:r>
    </w:p>
    <w:p w:rsidR="008853F1" w:rsidRPr="00CF1EFE" w:rsidRDefault="00A2043E">
      <w:pPr>
        <w:rPr>
          <w:rFonts w:hAnsi="Times New Roman" w:cs="Times New Roman"/>
          <w:color w:val="000000"/>
          <w:sz w:val="24"/>
          <w:szCs w:val="24"/>
          <w:lang w:val="ru-RU"/>
        </w:rPr>
      </w:pPr>
      <w:r>
        <w:rPr>
          <w:rFonts w:hAnsi="Times New Roman" w:cs="Times New Roman"/>
          <w:color w:val="000000"/>
          <w:sz w:val="24"/>
          <w:szCs w:val="24"/>
          <w:lang w:val="ru-RU"/>
        </w:rPr>
        <w:t>2.9</w:t>
      </w:r>
      <w:r w:rsidR="00541E3C" w:rsidRPr="00CF1EFE">
        <w:rPr>
          <w:rFonts w:hAnsi="Times New Roman" w:cs="Times New Roman"/>
          <w:color w:val="000000"/>
          <w:sz w:val="24"/>
          <w:szCs w:val="24"/>
          <w:lang w:val="ru-RU"/>
        </w:rPr>
        <w:t>. Начисление амортизации осуществляется следующим образом:</w:t>
      </w:r>
    </w:p>
    <w:p w:rsidR="008853F1" w:rsidRPr="00CF1EFE" w:rsidRDefault="00541E3C" w:rsidP="00BB74D1">
      <w:pPr>
        <w:numPr>
          <w:ilvl w:val="0"/>
          <w:numId w:val="14"/>
        </w:num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 xml:space="preserve">линейным методом – на </w:t>
      </w:r>
      <w:r w:rsidR="0012006F">
        <w:rPr>
          <w:rFonts w:hAnsi="Times New Roman" w:cs="Times New Roman"/>
          <w:color w:val="000000"/>
          <w:sz w:val="24"/>
          <w:szCs w:val="24"/>
          <w:lang w:val="ru-RU"/>
        </w:rPr>
        <w:t>все</w:t>
      </w:r>
      <w:r w:rsidRPr="00CF1EFE">
        <w:rPr>
          <w:rFonts w:hAnsi="Times New Roman" w:cs="Times New Roman"/>
          <w:color w:val="000000"/>
          <w:sz w:val="24"/>
          <w:szCs w:val="24"/>
          <w:lang w:val="ru-RU"/>
        </w:rPr>
        <w:t xml:space="preserve"> объекты основных средств.</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пункты 36, 37 СГС «Основные средства».</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w:t>
      </w:r>
      <w:r w:rsidR="00A2043E">
        <w:rPr>
          <w:rFonts w:hAnsi="Times New Roman" w:cs="Times New Roman"/>
          <w:color w:val="000000"/>
          <w:sz w:val="24"/>
          <w:szCs w:val="24"/>
          <w:lang w:val="ru-RU"/>
        </w:rPr>
        <w:t>10</w:t>
      </w:r>
      <w:r w:rsidRPr="00CF1EFE">
        <w:rPr>
          <w:rFonts w:hAnsi="Times New Roman" w:cs="Times New Roman"/>
          <w:color w:val="000000"/>
          <w:sz w:val="24"/>
          <w:szCs w:val="24"/>
          <w:lang w:val="ru-RU"/>
        </w:rPr>
        <w:t>.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 40 СГС «Основные средства».</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2.1</w:t>
      </w:r>
      <w:r w:rsidR="00A2043E">
        <w:rPr>
          <w:rFonts w:hAnsi="Times New Roman" w:cs="Times New Roman"/>
          <w:color w:val="000000"/>
          <w:sz w:val="24"/>
          <w:szCs w:val="24"/>
          <w:lang w:val="ru-RU"/>
        </w:rPr>
        <w:t>1</w:t>
      </w:r>
      <w:r w:rsidRPr="00CF1EFE">
        <w:rPr>
          <w:rFonts w:hAnsi="Times New Roman" w:cs="Times New Roman"/>
          <w:color w:val="000000"/>
          <w:sz w:val="24"/>
          <w:szCs w:val="24"/>
          <w:lang w:val="ru-RU"/>
        </w:rPr>
        <w:t>.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 41 СГС «Основные средства».</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2.1</w:t>
      </w:r>
      <w:r w:rsidR="00A2043E">
        <w:rPr>
          <w:rFonts w:hAnsi="Times New Roman" w:cs="Times New Roman"/>
          <w:color w:val="000000"/>
          <w:sz w:val="24"/>
          <w:szCs w:val="24"/>
          <w:lang w:val="ru-RU"/>
        </w:rPr>
        <w:t>2</w:t>
      </w:r>
      <w:r w:rsidRPr="00CF1EFE">
        <w:rPr>
          <w:rFonts w:hAnsi="Times New Roman" w:cs="Times New Roman"/>
          <w:color w:val="000000"/>
          <w:sz w:val="24"/>
          <w:szCs w:val="24"/>
          <w:lang w:val="ru-RU"/>
        </w:rPr>
        <w:t xml:space="preserve">.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в приложении </w:t>
      </w:r>
      <w:r w:rsidRPr="00C60F14">
        <w:rPr>
          <w:rFonts w:hAnsi="Times New Roman" w:cs="Times New Roman"/>
          <w:color w:val="000000"/>
          <w:sz w:val="24"/>
          <w:szCs w:val="24"/>
          <w:lang w:val="ru-RU"/>
        </w:rPr>
        <w:t>1</w:t>
      </w:r>
      <w:r w:rsidRPr="00CF1EFE">
        <w:rPr>
          <w:rFonts w:hAnsi="Times New Roman" w:cs="Times New Roman"/>
          <w:color w:val="000000"/>
          <w:sz w:val="24"/>
          <w:szCs w:val="24"/>
          <w:lang w:val="ru-RU"/>
        </w:rPr>
        <w:t xml:space="preserve"> настоящей учетной политики.</w:t>
      </w:r>
    </w:p>
    <w:p w:rsidR="00C96E05"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2.1</w:t>
      </w:r>
      <w:r w:rsidR="00A2043E">
        <w:rPr>
          <w:rFonts w:hAnsi="Times New Roman" w:cs="Times New Roman"/>
          <w:color w:val="000000"/>
          <w:sz w:val="24"/>
          <w:szCs w:val="24"/>
          <w:lang w:val="ru-RU"/>
        </w:rPr>
        <w:t>3</w:t>
      </w:r>
      <w:r w:rsidRPr="00CF1EFE">
        <w:rPr>
          <w:rFonts w:hAnsi="Times New Roman" w:cs="Times New Roman"/>
          <w:color w:val="000000"/>
          <w:sz w:val="24"/>
          <w:szCs w:val="24"/>
          <w:lang w:val="ru-RU"/>
        </w:rPr>
        <w:t xml:space="preserve">. Имущество, относящееся к категории особо ценного имущества (ОЦИ), определяет комиссия по поступлению и выбытию активов (приложение </w:t>
      </w:r>
      <w:r w:rsidRPr="00C60F14">
        <w:rPr>
          <w:rFonts w:hAnsi="Times New Roman" w:cs="Times New Roman"/>
          <w:color w:val="000000"/>
          <w:sz w:val="24"/>
          <w:szCs w:val="24"/>
          <w:lang w:val="ru-RU"/>
        </w:rPr>
        <w:t>1)</w:t>
      </w:r>
      <w:r w:rsidRPr="00CF1EFE">
        <w:rPr>
          <w:rFonts w:hAnsi="Times New Roman" w:cs="Times New Roman"/>
          <w:color w:val="000000"/>
          <w:sz w:val="24"/>
          <w:szCs w:val="24"/>
          <w:lang w:val="ru-RU"/>
        </w:rPr>
        <w:t xml:space="preserve">. </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2.1</w:t>
      </w:r>
      <w:r w:rsidR="00A2043E">
        <w:rPr>
          <w:rFonts w:hAnsi="Times New Roman" w:cs="Times New Roman"/>
          <w:color w:val="000000"/>
          <w:sz w:val="24"/>
          <w:szCs w:val="24"/>
          <w:lang w:val="ru-RU"/>
        </w:rPr>
        <w:t>4</w:t>
      </w:r>
      <w:r w:rsidRPr="00CF1EFE">
        <w:rPr>
          <w:rFonts w:hAnsi="Times New Roman" w:cs="Times New Roman"/>
          <w:color w:val="000000"/>
          <w:sz w:val="24"/>
          <w:szCs w:val="24"/>
          <w:lang w:val="ru-RU"/>
        </w:rPr>
        <w:t xml:space="preserve">. Основные средства стоимостью до 10 000 руб. включительно, находящиеся в эксплуатации, учитываются на </w:t>
      </w:r>
      <w:proofErr w:type="spellStart"/>
      <w:r w:rsidRPr="00CF1EFE">
        <w:rPr>
          <w:rFonts w:hAnsi="Times New Roman" w:cs="Times New Roman"/>
          <w:color w:val="000000"/>
          <w:sz w:val="24"/>
          <w:szCs w:val="24"/>
          <w:lang w:val="ru-RU"/>
        </w:rPr>
        <w:t>забалансовом</w:t>
      </w:r>
      <w:proofErr w:type="spellEnd"/>
      <w:r w:rsidRPr="00CF1EFE">
        <w:rPr>
          <w:rFonts w:hAnsi="Times New Roman" w:cs="Times New Roman"/>
          <w:color w:val="000000"/>
          <w:sz w:val="24"/>
          <w:szCs w:val="24"/>
          <w:lang w:val="ru-RU"/>
        </w:rPr>
        <w:t xml:space="preserve"> счете 21</w:t>
      </w:r>
      <w:r>
        <w:rPr>
          <w:rFonts w:hAnsi="Times New Roman" w:cs="Times New Roman"/>
          <w:color w:val="000000"/>
          <w:sz w:val="24"/>
          <w:szCs w:val="24"/>
        </w:rPr>
        <w:t> </w:t>
      </w:r>
      <w:r w:rsidRPr="00CF1EFE">
        <w:rPr>
          <w:rFonts w:hAnsi="Times New Roman" w:cs="Times New Roman"/>
          <w:color w:val="000000"/>
          <w:sz w:val="24"/>
          <w:szCs w:val="24"/>
          <w:lang w:val="ru-RU"/>
        </w:rPr>
        <w:t>по балансовой стоимости.</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lastRenderedPageBreak/>
        <w:t>Основание: пункт 39 СГС «Основные средства», пункт 373 Инструкции к Единому плану счетов № 157н.</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2.1</w:t>
      </w:r>
      <w:r w:rsidR="00A2043E">
        <w:rPr>
          <w:rFonts w:hAnsi="Times New Roman" w:cs="Times New Roman"/>
          <w:color w:val="000000"/>
          <w:sz w:val="24"/>
          <w:szCs w:val="24"/>
          <w:lang w:val="ru-RU"/>
        </w:rPr>
        <w:t>5</w:t>
      </w:r>
      <w:r w:rsidRPr="00CF1EFE">
        <w:rPr>
          <w:rFonts w:hAnsi="Times New Roman" w:cs="Times New Roman"/>
          <w:color w:val="000000"/>
          <w:sz w:val="24"/>
          <w:szCs w:val="24"/>
          <w:lang w:val="ru-RU"/>
        </w:rPr>
        <w:t>. 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2.1</w:t>
      </w:r>
      <w:r w:rsidR="00A2043E">
        <w:rPr>
          <w:rFonts w:hAnsi="Times New Roman" w:cs="Times New Roman"/>
          <w:color w:val="000000"/>
          <w:sz w:val="24"/>
          <w:szCs w:val="24"/>
          <w:lang w:val="ru-RU"/>
        </w:rPr>
        <w:t>6</w:t>
      </w:r>
      <w:r w:rsidRPr="00CF1EFE">
        <w:rPr>
          <w:rFonts w:hAnsi="Times New Roman" w:cs="Times New Roman"/>
          <w:color w:val="000000"/>
          <w:sz w:val="24"/>
          <w:szCs w:val="24"/>
          <w:lang w:val="ru-RU"/>
        </w:rPr>
        <w:t>.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2.1</w:t>
      </w:r>
      <w:r w:rsidR="00A2043E">
        <w:rPr>
          <w:rFonts w:hAnsi="Times New Roman" w:cs="Times New Roman"/>
          <w:color w:val="000000"/>
          <w:sz w:val="24"/>
          <w:szCs w:val="24"/>
          <w:lang w:val="ru-RU"/>
        </w:rPr>
        <w:t>7</w:t>
      </w:r>
      <w:r w:rsidRPr="00CF1EFE">
        <w:rPr>
          <w:rFonts w:hAnsi="Times New Roman" w:cs="Times New Roman"/>
          <w:color w:val="000000"/>
          <w:sz w:val="24"/>
          <w:szCs w:val="24"/>
          <w:lang w:val="ru-RU"/>
        </w:rPr>
        <w:t xml:space="preserve">.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CF1EFE">
        <w:rPr>
          <w:rFonts w:hAnsi="Times New Roman" w:cs="Times New Roman"/>
          <w:color w:val="000000"/>
          <w:sz w:val="24"/>
          <w:szCs w:val="24"/>
          <w:lang w:val="ru-RU"/>
        </w:rPr>
        <w:t xml:space="preserve"> настоящей учетной политики.</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2.1</w:t>
      </w:r>
      <w:r w:rsidR="00A2043E">
        <w:rPr>
          <w:rFonts w:hAnsi="Times New Roman" w:cs="Times New Roman"/>
          <w:color w:val="000000"/>
          <w:sz w:val="24"/>
          <w:szCs w:val="24"/>
          <w:lang w:val="ru-RU"/>
        </w:rPr>
        <w:t>8</w:t>
      </w:r>
      <w:r w:rsidRPr="00CF1EFE">
        <w:rPr>
          <w:rFonts w:hAnsi="Times New Roman" w:cs="Times New Roman"/>
          <w:color w:val="000000"/>
          <w:sz w:val="24"/>
          <w:szCs w:val="24"/>
          <w:lang w:val="ru-RU"/>
        </w:rPr>
        <w:t>.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2.1</w:t>
      </w:r>
      <w:r w:rsidR="00A2043E">
        <w:rPr>
          <w:rFonts w:hAnsi="Times New Roman" w:cs="Times New Roman"/>
          <w:color w:val="000000"/>
          <w:sz w:val="24"/>
          <w:szCs w:val="24"/>
          <w:lang w:val="ru-RU"/>
        </w:rPr>
        <w:t>9</w:t>
      </w:r>
      <w:r w:rsidRPr="00CF1EFE">
        <w:rPr>
          <w:rFonts w:hAnsi="Times New Roman" w:cs="Times New Roman"/>
          <w:color w:val="000000"/>
          <w:sz w:val="24"/>
          <w:szCs w:val="24"/>
          <w:lang w:val="ru-RU"/>
        </w:rPr>
        <w:t xml:space="preserve">. Передача в пользование объектов, которые содержатся за счет учреждения, отражается как внутреннее перемещение. Учет таких объектов ведется на дополнительном </w:t>
      </w:r>
      <w:proofErr w:type="spellStart"/>
      <w:r w:rsidRPr="00CF1EFE">
        <w:rPr>
          <w:rFonts w:hAnsi="Times New Roman" w:cs="Times New Roman"/>
          <w:color w:val="000000"/>
          <w:sz w:val="24"/>
          <w:szCs w:val="24"/>
          <w:lang w:val="ru-RU"/>
        </w:rPr>
        <w:t>забалансовом</w:t>
      </w:r>
      <w:proofErr w:type="spellEnd"/>
      <w:r w:rsidRPr="00CF1EFE">
        <w:rPr>
          <w:rFonts w:hAnsi="Times New Roman" w:cs="Times New Roman"/>
          <w:color w:val="000000"/>
          <w:sz w:val="24"/>
          <w:szCs w:val="24"/>
          <w:lang w:val="ru-RU"/>
        </w:rPr>
        <w:t xml:space="preserve"> счете 43П «Имущество, переданное в пользование, – не объект аренды».</w:t>
      </w:r>
    </w:p>
    <w:p w:rsidR="008853F1"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w:t>
      </w:r>
      <w:r w:rsidR="00A2043E">
        <w:rPr>
          <w:rFonts w:hAnsi="Times New Roman" w:cs="Times New Roman"/>
          <w:color w:val="000000"/>
          <w:sz w:val="24"/>
          <w:szCs w:val="24"/>
          <w:lang w:val="ru-RU"/>
        </w:rPr>
        <w:t>20</w:t>
      </w:r>
      <w:r w:rsidRPr="00CF1EFE">
        <w:rPr>
          <w:rFonts w:hAnsi="Times New Roman" w:cs="Times New Roman"/>
          <w:color w:val="000000"/>
          <w:sz w:val="24"/>
          <w:szCs w:val="24"/>
          <w:lang w:val="ru-RU"/>
        </w:rPr>
        <w:t>. Ответственными за хранение технической документации на объекты основных средств являются ответственные лица, за которыми закреплены объекты. Если на основное средство производитель (поставщик) предусмотрел гарантийный срок, ответственное лицо хранит также гарантийные талоны.</w:t>
      </w:r>
    </w:p>
    <w:p w:rsidR="008853F1" w:rsidRPr="00CF1EFE" w:rsidRDefault="00985F82">
      <w:pPr>
        <w:rPr>
          <w:rFonts w:hAnsi="Times New Roman" w:cs="Times New Roman"/>
          <w:color w:val="000000"/>
          <w:sz w:val="24"/>
          <w:szCs w:val="24"/>
          <w:lang w:val="ru-RU"/>
        </w:rPr>
      </w:pPr>
      <w:r>
        <w:rPr>
          <w:rFonts w:hAnsi="Times New Roman" w:cs="Times New Roman"/>
          <w:color w:val="000000"/>
          <w:sz w:val="24"/>
          <w:szCs w:val="24"/>
          <w:lang w:val="ru-RU"/>
        </w:rPr>
        <w:t xml:space="preserve"> </w:t>
      </w:r>
      <w:r w:rsidR="00541E3C" w:rsidRPr="00CF1EFE">
        <w:rPr>
          <w:rFonts w:hAnsi="Times New Roman" w:cs="Times New Roman"/>
          <w:b/>
          <w:bCs/>
          <w:color w:val="000000"/>
          <w:sz w:val="24"/>
          <w:szCs w:val="24"/>
          <w:lang w:val="ru-RU"/>
        </w:rPr>
        <w:t>3. Нематериальные активы</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3.1. Начисление амортизации осуществляется следующим образом:</w:t>
      </w:r>
    </w:p>
    <w:p w:rsidR="00E66824" w:rsidRDefault="00E66824">
      <w:pPr>
        <w:rPr>
          <w:rFonts w:hAnsi="Times New Roman" w:cs="Times New Roman"/>
          <w:color w:val="000000"/>
          <w:sz w:val="24"/>
          <w:szCs w:val="24"/>
          <w:lang w:val="ru-RU"/>
        </w:rPr>
      </w:pPr>
      <w:r w:rsidRPr="00E66824">
        <w:rPr>
          <w:rFonts w:hAnsi="Times New Roman" w:cs="Times New Roman"/>
          <w:color w:val="000000"/>
          <w:sz w:val="24"/>
          <w:szCs w:val="24"/>
          <w:lang w:val="ru-RU"/>
        </w:rPr>
        <w:t>•</w:t>
      </w:r>
      <w:r w:rsidRPr="00E66824">
        <w:rPr>
          <w:rFonts w:hAnsi="Times New Roman" w:cs="Times New Roman"/>
          <w:color w:val="000000"/>
          <w:sz w:val="24"/>
          <w:szCs w:val="24"/>
          <w:lang w:val="ru-RU"/>
        </w:rPr>
        <w:tab/>
        <w:t xml:space="preserve">линейным методом – на </w:t>
      </w:r>
      <w:r>
        <w:rPr>
          <w:rFonts w:hAnsi="Times New Roman" w:cs="Times New Roman"/>
          <w:color w:val="000000"/>
          <w:sz w:val="24"/>
          <w:szCs w:val="24"/>
          <w:lang w:val="ru-RU"/>
        </w:rPr>
        <w:t>вс</w:t>
      </w:r>
      <w:r w:rsidRPr="00E66824">
        <w:rPr>
          <w:rFonts w:hAnsi="Times New Roman" w:cs="Times New Roman"/>
          <w:color w:val="000000"/>
          <w:sz w:val="24"/>
          <w:szCs w:val="24"/>
          <w:lang w:val="ru-RU"/>
        </w:rPr>
        <w:t xml:space="preserve">е объекты нематериальных активов </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пункты 30, 31</w:t>
      </w:r>
      <w:r>
        <w:rPr>
          <w:rFonts w:hAnsi="Times New Roman" w:cs="Times New Roman"/>
          <w:color w:val="000000"/>
          <w:sz w:val="24"/>
          <w:szCs w:val="24"/>
        </w:rPr>
        <w:t> </w:t>
      </w:r>
      <w:r w:rsidRPr="00CF1EFE">
        <w:rPr>
          <w:rFonts w:hAnsi="Times New Roman" w:cs="Times New Roman"/>
          <w:color w:val="000000"/>
          <w:sz w:val="24"/>
          <w:szCs w:val="24"/>
          <w:lang w:val="ru-RU"/>
        </w:rPr>
        <w:t>СГС «Нематериальные активы».</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 xml:space="preserve">3.2.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w:t>
      </w:r>
      <w:r w:rsidR="00372D7F" w:rsidRPr="00372D7F">
        <w:rPr>
          <w:rFonts w:hAnsi="Times New Roman" w:cs="Times New Roman"/>
          <w:color w:val="000000"/>
          <w:sz w:val="24"/>
          <w:szCs w:val="24"/>
          <w:lang w:val="ru-RU"/>
        </w:rPr>
        <w:t>изменения стоимости объектов в результате недостач и излишков</w:t>
      </w:r>
      <w:proofErr w:type="gramStart"/>
      <w:r w:rsidR="00372D7F" w:rsidRPr="00372D7F">
        <w:rPr>
          <w:rFonts w:hAnsi="Times New Roman" w:cs="Times New Roman"/>
          <w:color w:val="000000"/>
          <w:sz w:val="24"/>
          <w:szCs w:val="24"/>
          <w:lang w:val="ru-RU"/>
        </w:rPr>
        <w:t xml:space="preserve"> </w:t>
      </w:r>
      <w:r w:rsidRPr="00CF1EFE">
        <w:rPr>
          <w:rFonts w:hAnsi="Times New Roman" w:cs="Times New Roman"/>
          <w:color w:val="000000"/>
          <w:sz w:val="24"/>
          <w:szCs w:val="24"/>
          <w:lang w:val="ru-RU"/>
        </w:rPr>
        <w:t>.</w:t>
      </w:r>
      <w:proofErr w:type="gramEnd"/>
    </w:p>
    <w:p w:rsidR="008853F1"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 44</w:t>
      </w:r>
      <w:r>
        <w:rPr>
          <w:rFonts w:hAnsi="Times New Roman" w:cs="Times New Roman"/>
          <w:color w:val="000000"/>
          <w:sz w:val="24"/>
          <w:szCs w:val="24"/>
        </w:rPr>
        <w:t> </w:t>
      </w:r>
      <w:r w:rsidRPr="00CF1EFE">
        <w:rPr>
          <w:rFonts w:hAnsi="Times New Roman" w:cs="Times New Roman"/>
          <w:color w:val="000000"/>
          <w:sz w:val="24"/>
          <w:szCs w:val="24"/>
          <w:lang w:val="ru-RU"/>
        </w:rPr>
        <w:t>СГС «Нематериальные активы».</w:t>
      </w:r>
    </w:p>
    <w:p w:rsidR="00234E9C" w:rsidRDefault="00234E9C">
      <w:pPr>
        <w:rPr>
          <w:rFonts w:hAnsi="Times New Roman" w:cs="Times New Roman"/>
          <w:color w:val="000000"/>
          <w:sz w:val="24"/>
          <w:szCs w:val="24"/>
          <w:lang w:val="ru-RU"/>
        </w:rPr>
      </w:pPr>
    </w:p>
    <w:p w:rsidR="00E12A17" w:rsidRPr="00E12A17" w:rsidRDefault="00E12A17" w:rsidP="00E12A17">
      <w:pPr>
        <w:rPr>
          <w:rFonts w:hAnsi="Times New Roman" w:cs="Times New Roman"/>
          <w:color w:val="000000"/>
          <w:sz w:val="24"/>
          <w:szCs w:val="24"/>
          <w:lang w:val="ru-RU"/>
        </w:rPr>
      </w:pPr>
      <w:r w:rsidRPr="00E12A17">
        <w:rPr>
          <w:rFonts w:hAnsi="Times New Roman" w:cs="Times New Roman"/>
          <w:b/>
          <w:bCs/>
          <w:color w:val="000000"/>
          <w:sz w:val="24"/>
          <w:szCs w:val="24"/>
          <w:lang w:val="ru-RU"/>
        </w:rPr>
        <w:lastRenderedPageBreak/>
        <w:br/>
        <w:t>4. Непроизведенные активы</w:t>
      </w:r>
    </w:p>
    <w:p w:rsidR="00E12A17" w:rsidRPr="00E12A17" w:rsidRDefault="00E12A17" w:rsidP="00E12A17">
      <w:pPr>
        <w:rPr>
          <w:rFonts w:hAnsi="Times New Roman" w:cs="Times New Roman"/>
          <w:color w:val="000000"/>
          <w:sz w:val="24"/>
          <w:szCs w:val="24"/>
          <w:lang w:val="ru-RU"/>
        </w:rPr>
      </w:pPr>
      <w:r w:rsidRPr="00E12A17">
        <w:rPr>
          <w:rFonts w:hAnsi="Times New Roman" w:cs="Times New Roman"/>
          <w:color w:val="000000"/>
          <w:sz w:val="24"/>
          <w:szCs w:val="24"/>
          <w:lang w:val="ru-RU"/>
        </w:rPr>
        <w:t xml:space="preserve">4.1. Объект непроизведенных активов, по которому комиссия по поступлению и выбытию активов установила, что он не соответствует условиям признания актива, учитывается на </w:t>
      </w:r>
      <w:proofErr w:type="spellStart"/>
      <w:r w:rsidRPr="00E12A17">
        <w:rPr>
          <w:rFonts w:hAnsi="Times New Roman" w:cs="Times New Roman"/>
          <w:color w:val="000000"/>
          <w:sz w:val="24"/>
          <w:szCs w:val="24"/>
          <w:lang w:val="ru-RU"/>
        </w:rPr>
        <w:t>забалансовом</w:t>
      </w:r>
      <w:proofErr w:type="spellEnd"/>
      <w:r w:rsidRPr="00E12A17">
        <w:rPr>
          <w:rFonts w:hAnsi="Times New Roman" w:cs="Times New Roman"/>
          <w:color w:val="000000"/>
          <w:sz w:val="24"/>
          <w:szCs w:val="24"/>
          <w:lang w:val="ru-RU"/>
        </w:rPr>
        <w:t xml:space="preserve"> счете 02 «Материальные ценности, принятые на хранение».</w:t>
      </w:r>
    </w:p>
    <w:p w:rsidR="00E12A17" w:rsidRPr="00E12A17" w:rsidRDefault="00E12A17" w:rsidP="00E12A17">
      <w:pPr>
        <w:rPr>
          <w:rFonts w:hAnsi="Times New Roman" w:cs="Times New Roman"/>
          <w:color w:val="000000"/>
          <w:sz w:val="24"/>
          <w:szCs w:val="24"/>
          <w:lang w:val="ru-RU"/>
        </w:rPr>
      </w:pPr>
      <w:r w:rsidRPr="00E12A17">
        <w:rPr>
          <w:rFonts w:hAnsi="Times New Roman" w:cs="Times New Roman"/>
          <w:color w:val="000000"/>
          <w:sz w:val="24"/>
          <w:szCs w:val="24"/>
          <w:lang w:val="ru-RU"/>
        </w:rPr>
        <w:t>Основание: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/99/542619659/</w:instrText>
      </w:r>
      <w:r w:rsidR="00234E9C">
        <w:instrText>XA</w:instrText>
      </w:r>
      <w:r w:rsidR="00234E9C" w:rsidRPr="00234E9C">
        <w:rPr>
          <w:lang w:val="ru-RU"/>
        </w:rPr>
        <w:instrText>00</w:instrText>
      </w:r>
      <w:r w:rsidR="00234E9C">
        <w:instrText>M</w:instrText>
      </w:r>
      <w:r w:rsidR="00234E9C" w:rsidRPr="00234E9C">
        <w:rPr>
          <w:lang w:val="ru-RU"/>
        </w:rPr>
        <w:instrText>7</w:instrText>
      </w:r>
      <w:r w:rsidR="00234E9C">
        <w:instrText>E</w:instrText>
      </w:r>
      <w:r w:rsidR="00234E9C" w:rsidRPr="00234E9C">
        <w:rPr>
          <w:lang w:val="ru-RU"/>
        </w:rPr>
        <w:instrText>2</w:instrText>
      </w:r>
      <w:r w:rsidR="00234E9C">
        <w:instrText>ML</w:instrText>
      </w:r>
      <w:r w:rsidR="00234E9C" w:rsidRPr="00234E9C">
        <w:rPr>
          <w:lang w:val="ru-RU"/>
        </w:rPr>
        <w:instrText>/" \</w:instrText>
      </w:r>
      <w:r w:rsidR="00234E9C">
        <w:instrText>t</w:instrText>
      </w:r>
      <w:r w:rsidR="00234E9C" w:rsidRPr="00234E9C">
        <w:rPr>
          <w:lang w:val="ru-RU"/>
        </w:rPr>
        <w:instrText xml:space="preserve"> "_</w:instrText>
      </w:r>
      <w:r w:rsidR="00234E9C">
        <w:instrText>self</w:instrText>
      </w:r>
      <w:r w:rsidR="00234E9C" w:rsidRPr="00234E9C">
        <w:rPr>
          <w:lang w:val="ru-RU"/>
        </w:rPr>
        <w:instrText>" \</w:instrText>
      </w:r>
      <w:r w:rsidR="00234E9C">
        <w:instrText>o</w:instrText>
      </w:r>
      <w:r w:rsidR="00234E9C" w:rsidRPr="00234E9C">
        <w:rPr>
          <w:lang w:val="ru-RU"/>
        </w:rPr>
        <w:instrText xml:space="preserve"> "7. Объект непроизведенных активов подлежит признанию в бухгалтерском учете в составе нефинансовых активов при условии, что субъектом учета прогнозируется получен</w:instrText>
      </w:r>
      <w:r w:rsidR="00234E9C" w:rsidRPr="00234E9C">
        <w:rPr>
          <w:lang w:val="ru-RU"/>
        </w:rPr>
        <w:instrText xml:space="preserve">ие от его использования экономических выгод или полезного потенциала и первоначальную стоимость так" </w:instrText>
      </w:r>
      <w:r w:rsidR="00234E9C">
        <w:fldChar w:fldCharType="separate"/>
      </w:r>
      <w:r w:rsidRPr="00E12A17">
        <w:rPr>
          <w:rStyle w:val="a6"/>
          <w:rFonts w:hAnsi="Times New Roman" w:cs="Times New Roman"/>
          <w:sz w:val="24"/>
          <w:szCs w:val="24"/>
          <w:lang w:val="ru-RU"/>
        </w:rPr>
        <w:t>пункты 7</w:t>
      </w:r>
      <w:r w:rsidR="00234E9C">
        <w:rPr>
          <w:rStyle w:val="a6"/>
          <w:rFonts w:hAnsi="Times New Roman" w:cs="Times New Roman"/>
          <w:sz w:val="24"/>
          <w:szCs w:val="24"/>
          <w:lang w:val="ru-RU"/>
        </w:rPr>
        <w:fldChar w:fldCharType="end"/>
      </w:r>
      <w:r w:rsidRPr="00E12A17">
        <w:rPr>
          <w:rFonts w:hAnsi="Times New Roman" w:cs="Times New Roman"/>
          <w:color w:val="000000"/>
          <w:sz w:val="24"/>
          <w:szCs w:val="24"/>
          <w:lang w:val="ru-RU"/>
        </w:rPr>
        <w:t> СГС «Непроизведенные активы»</w:t>
      </w:r>
    </w:p>
    <w:p w:rsidR="00E12A17" w:rsidRPr="00E12A17" w:rsidRDefault="00E12A17" w:rsidP="001C1BF6">
      <w:pPr>
        <w:jc w:val="both"/>
        <w:rPr>
          <w:rFonts w:hAnsi="Times New Roman" w:cs="Times New Roman"/>
          <w:color w:val="000000"/>
          <w:sz w:val="24"/>
          <w:szCs w:val="24"/>
          <w:lang w:val="ru-RU"/>
        </w:rPr>
      </w:pPr>
      <w:r w:rsidRPr="00E12A17">
        <w:rPr>
          <w:rFonts w:hAnsi="Times New Roman" w:cs="Times New Roman"/>
          <w:color w:val="000000"/>
          <w:sz w:val="24"/>
          <w:szCs w:val="24"/>
          <w:lang w:val="ru-RU"/>
        </w:rPr>
        <w:t xml:space="preserve">4.2. </w:t>
      </w:r>
      <w:proofErr w:type="gramStart"/>
      <w:r w:rsidRPr="00E12A17">
        <w:rPr>
          <w:rFonts w:hAnsi="Times New Roman" w:cs="Times New Roman"/>
          <w:color w:val="000000"/>
          <w:sz w:val="24"/>
          <w:szCs w:val="24"/>
          <w:lang w:val="ru-RU"/>
        </w:rPr>
        <w:t>Справедливая стоимость земельного участка, впервые вовлекаемого в хозяйственный оборот, на которые не разграничена государственная собственность и которые не внесены в ЕГРН, рассчитывается на основе кадастровой стоимости аналогичного земельного участка, который внесен в ЕГРН.</w:t>
      </w:r>
      <w:proofErr w:type="gramEnd"/>
    </w:p>
    <w:p w:rsidR="00E12A17" w:rsidRPr="00E12A17" w:rsidRDefault="00E12A17" w:rsidP="001C1BF6">
      <w:pPr>
        <w:jc w:val="both"/>
        <w:rPr>
          <w:rFonts w:hAnsi="Times New Roman" w:cs="Times New Roman"/>
          <w:color w:val="000000"/>
          <w:sz w:val="24"/>
          <w:szCs w:val="24"/>
          <w:lang w:val="ru-RU"/>
        </w:rPr>
      </w:pPr>
      <w:r w:rsidRPr="00E12A17">
        <w:rPr>
          <w:rFonts w:hAnsi="Times New Roman" w:cs="Times New Roman"/>
          <w:color w:val="000000"/>
          <w:sz w:val="24"/>
          <w:szCs w:val="24"/>
          <w:lang w:val="ru-RU"/>
        </w:rPr>
        <w:t>Основание: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/99/542619659/</w:instrText>
      </w:r>
      <w:r w:rsidR="00234E9C">
        <w:instrText>XA</w:instrText>
      </w:r>
      <w:r w:rsidR="00234E9C" w:rsidRPr="00234E9C">
        <w:rPr>
          <w:lang w:val="ru-RU"/>
        </w:rPr>
        <w:instrText>00</w:instrText>
      </w:r>
      <w:r w:rsidR="00234E9C">
        <w:instrText>M</w:instrText>
      </w:r>
      <w:r w:rsidR="00234E9C" w:rsidRPr="00234E9C">
        <w:rPr>
          <w:lang w:val="ru-RU"/>
        </w:rPr>
        <w:instrText>902</w:instrText>
      </w:r>
      <w:r w:rsidR="00234E9C">
        <w:instrText>MS</w:instrText>
      </w:r>
      <w:r w:rsidR="00234E9C" w:rsidRPr="00234E9C">
        <w:rPr>
          <w:lang w:val="ru-RU"/>
        </w:rPr>
        <w:instrText>/" \</w:instrText>
      </w:r>
      <w:r w:rsidR="00234E9C">
        <w:instrText>t</w:instrText>
      </w:r>
      <w:r w:rsidR="00234E9C" w:rsidRPr="00234E9C">
        <w:rPr>
          <w:lang w:val="ru-RU"/>
        </w:rPr>
        <w:instrText xml:space="preserve"> "_</w:instrText>
      </w:r>
      <w:r w:rsidR="00234E9C">
        <w:instrText>self</w:instrText>
      </w:r>
      <w:r w:rsidR="00234E9C" w:rsidRPr="00234E9C">
        <w:rPr>
          <w:lang w:val="ru-RU"/>
        </w:rPr>
        <w:instrText>" \</w:instrText>
      </w:r>
      <w:r w:rsidR="00234E9C">
        <w:instrText>o</w:instrText>
      </w:r>
      <w:r w:rsidR="00234E9C" w:rsidRPr="00234E9C">
        <w:rPr>
          <w:lang w:val="ru-RU"/>
        </w:rPr>
        <w:instrText xml:space="preserve"> "17. Справедливой стоимостью земельных участков, впервые вовлекаемых в хозяйственный оборот, является:" </w:instrText>
      </w:r>
      <w:r w:rsidR="00234E9C">
        <w:fldChar w:fldCharType="separate"/>
      </w:r>
      <w:r w:rsidRPr="00E12A17">
        <w:rPr>
          <w:rStyle w:val="a6"/>
          <w:rFonts w:hAnsi="Times New Roman" w:cs="Times New Roman"/>
          <w:sz w:val="24"/>
          <w:szCs w:val="24"/>
          <w:lang w:val="ru-RU"/>
        </w:rPr>
        <w:t>пункты 17</w:t>
      </w:r>
      <w:r w:rsidR="00234E9C">
        <w:rPr>
          <w:rStyle w:val="a6"/>
          <w:rFonts w:hAnsi="Times New Roman" w:cs="Times New Roman"/>
          <w:sz w:val="24"/>
          <w:szCs w:val="24"/>
          <w:lang w:val="ru-RU"/>
        </w:rPr>
        <w:fldChar w:fldCharType="end"/>
      </w:r>
      <w:r w:rsidRPr="00E12A17">
        <w:rPr>
          <w:rFonts w:hAnsi="Times New Roman" w:cs="Times New Roman"/>
          <w:color w:val="000000"/>
          <w:sz w:val="24"/>
          <w:szCs w:val="24"/>
          <w:lang w:val="ru-RU"/>
        </w:rPr>
        <w:t> СГС «Непроизведенные активы»</w:t>
      </w:r>
    </w:p>
    <w:p w:rsidR="00E12A17" w:rsidRPr="00E12A17" w:rsidRDefault="00E12A17" w:rsidP="001C1BF6">
      <w:pPr>
        <w:jc w:val="both"/>
        <w:rPr>
          <w:rFonts w:hAnsi="Times New Roman" w:cs="Times New Roman"/>
          <w:color w:val="000000"/>
          <w:sz w:val="24"/>
          <w:szCs w:val="24"/>
          <w:lang w:val="ru-RU"/>
        </w:rPr>
      </w:pPr>
      <w:r w:rsidRPr="00E12A17">
        <w:rPr>
          <w:rFonts w:hAnsi="Times New Roman" w:cs="Times New Roman"/>
          <w:color w:val="000000"/>
          <w:sz w:val="24"/>
          <w:szCs w:val="24"/>
          <w:lang w:val="ru-RU"/>
        </w:rPr>
        <w:t>4.3. Каждому инвентарному объекту непроизведенных активов в момент принятия к бухгалтерскому учету присваивается инвентарный номер. Инвентарный номер объекта непроизведенных активов состоит из пятнадцати знаков, определяемый последовательно по мере принятия к учету непроизведенных активов – Х.Х.ХХХХХХ</w:t>
      </w:r>
      <w:proofErr w:type="gramStart"/>
      <w:r w:rsidRPr="00E12A17">
        <w:rPr>
          <w:rFonts w:hAnsi="Times New Roman" w:cs="Times New Roman"/>
          <w:color w:val="000000"/>
          <w:sz w:val="24"/>
          <w:szCs w:val="24"/>
          <w:lang w:val="ru-RU"/>
        </w:rPr>
        <w:t>.Х</w:t>
      </w:r>
      <w:proofErr w:type="gramEnd"/>
      <w:r w:rsidRPr="00E12A17">
        <w:rPr>
          <w:rFonts w:hAnsi="Times New Roman" w:cs="Times New Roman"/>
          <w:color w:val="000000"/>
          <w:sz w:val="24"/>
          <w:szCs w:val="24"/>
          <w:lang w:val="ru-RU"/>
        </w:rPr>
        <w:t>ХХХ, где:</w:t>
      </w:r>
    </w:p>
    <w:p w:rsidR="00E12A17" w:rsidRPr="00E12A17" w:rsidRDefault="00E12A17" w:rsidP="00BB74D1">
      <w:pPr>
        <w:numPr>
          <w:ilvl w:val="0"/>
          <w:numId w:val="35"/>
        </w:numPr>
        <w:jc w:val="both"/>
        <w:rPr>
          <w:rFonts w:hAnsi="Times New Roman" w:cs="Times New Roman"/>
          <w:color w:val="000000"/>
          <w:sz w:val="24"/>
          <w:szCs w:val="24"/>
          <w:lang w:val="ru-RU"/>
        </w:rPr>
      </w:pPr>
      <w:r w:rsidRPr="00E12A17">
        <w:rPr>
          <w:rFonts w:hAnsi="Times New Roman" w:cs="Times New Roman"/>
          <w:color w:val="000000"/>
          <w:sz w:val="24"/>
          <w:szCs w:val="24"/>
          <w:lang w:val="ru-RU"/>
        </w:rPr>
        <w:t>1 разряд – код синтетической группы инвентарного объекта непроизведенных активов по счету 103 «Непроизведенные активы» – «3»;</w:t>
      </w:r>
    </w:p>
    <w:p w:rsidR="00E12A17" w:rsidRPr="00E12A17" w:rsidRDefault="00E12A17" w:rsidP="00BB74D1">
      <w:pPr>
        <w:numPr>
          <w:ilvl w:val="0"/>
          <w:numId w:val="35"/>
        </w:numPr>
        <w:jc w:val="both"/>
        <w:rPr>
          <w:rFonts w:hAnsi="Times New Roman" w:cs="Times New Roman"/>
          <w:color w:val="000000"/>
          <w:sz w:val="24"/>
          <w:szCs w:val="24"/>
          <w:lang w:val="ru-RU"/>
        </w:rPr>
      </w:pPr>
      <w:r w:rsidRPr="00E12A17">
        <w:rPr>
          <w:rFonts w:hAnsi="Times New Roman" w:cs="Times New Roman"/>
          <w:color w:val="000000"/>
          <w:sz w:val="24"/>
          <w:szCs w:val="24"/>
          <w:lang w:val="ru-RU"/>
        </w:rPr>
        <w:t>2 разряд – код вида инвентарного номера «1» – индивидуальный инвентарный объект;</w:t>
      </w:r>
    </w:p>
    <w:p w:rsidR="00E12A17" w:rsidRPr="00E12A17" w:rsidRDefault="00E12A17" w:rsidP="00BB74D1">
      <w:pPr>
        <w:numPr>
          <w:ilvl w:val="0"/>
          <w:numId w:val="35"/>
        </w:numPr>
        <w:jc w:val="both"/>
        <w:rPr>
          <w:rFonts w:hAnsi="Times New Roman" w:cs="Times New Roman"/>
          <w:color w:val="000000"/>
          <w:sz w:val="24"/>
          <w:szCs w:val="24"/>
          <w:lang w:val="ru-RU"/>
        </w:rPr>
      </w:pPr>
      <w:r w:rsidRPr="00E12A17">
        <w:rPr>
          <w:rFonts w:hAnsi="Times New Roman" w:cs="Times New Roman"/>
          <w:color w:val="000000"/>
          <w:sz w:val="24"/>
          <w:szCs w:val="24"/>
          <w:lang w:val="ru-RU"/>
        </w:rPr>
        <w:t>3–8 разряды – порядковый номер инвентарного объекта (000001, 000002 и т.д.);</w:t>
      </w:r>
    </w:p>
    <w:p w:rsidR="00E12A17" w:rsidRPr="00E12A17" w:rsidRDefault="00E12A17" w:rsidP="00BB74D1">
      <w:pPr>
        <w:numPr>
          <w:ilvl w:val="0"/>
          <w:numId w:val="35"/>
        </w:numPr>
        <w:jc w:val="both"/>
        <w:rPr>
          <w:rFonts w:hAnsi="Times New Roman" w:cs="Times New Roman"/>
          <w:color w:val="000000"/>
          <w:sz w:val="24"/>
          <w:szCs w:val="24"/>
          <w:lang w:val="ru-RU"/>
        </w:rPr>
      </w:pPr>
      <w:r w:rsidRPr="00E12A17">
        <w:rPr>
          <w:rFonts w:hAnsi="Times New Roman" w:cs="Times New Roman"/>
          <w:color w:val="000000"/>
          <w:sz w:val="24"/>
          <w:szCs w:val="24"/>
          <w:lang w:val="ru-RU"/>
        </w:rPr>
        <w:t>9–12 разряды – внутренний групповой инвентарный номер (0001, 0002 и т.д.). Для индивидуального инвентарного объекта указывается 0000.</w:t>
      </w:r>
    </w:p>
    <w:p w:rsidR="00E12A17" w:rsidRPr="00E12A17" w:rsidRDefault="00E12A17" w:rsidP="001C1BF6">
      <w:pPr>
        <w:jc w:val="both"/>
        <w:rPr>
          <w:rFonts w:hAnsi="Times New Roman" w:cs="Times New Roman"/>
          <w:color w:val="000000"/>
          <w:sz w:val="24"/>
          <w:szCs w:val="24"/>
          <w:lang w:val="ru-RU"/>
        </w:rPr>
      </w:pPr>
      <w:r w:rsidRPr="00E12A17">
        <w:rPr>
          <w:rFonts w:hAnsi="Times New Roman" w:cs="Times New Roman"/>
          <w:color w:val="000000"/>
          <w:sz w:val="24"/>
          <w:szCs w:val="24"/>
          <w:lang w:val="ru-RU"/>
        </w:rPr>
        <w:t>Основание: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/99/902249301/</w:instrText>
      </w:r>
      <w:r w:rsidR="00234E9C">
        <w:instrText>XA</w:instrText>
      </w:r>
      <w:r w:rsidR="00234E9C" w:rsidRPr="00234E9C">
        <w:rPr>
          <w:lang w:val="ru-RU"/>
        </w:rPr>
        <w:instrText>00</w:instrText>
      </w:r>
      <w:r w:rsidR="00234E9C">
        <w:instrText>M</w:instrText>
      </w:r>
      <w:r w:rsidR="00234E9C" w:rsidRPr="00234E9C">
        <w:rPr>
          <w:lang w:val="ru-RU"/>
        </w:rPr>
        <w:instrText>862</w:instrText>
      </w:r>
      <w:r w:rsidR="00234E9C">
        <w:instrText>N</w:instrText>
      </w:r>
      <w:r w:rsidR="00234E9C" w:rsidRPr="00234E9C">
        <w:rPr>
          <w:lang w:val="ru-RU"/>
        </w:rPr>
        <w:instrText>3/" \</w:instrText>
      </w:r>
      <w:r w:rsidR="00234E9C">
        <w:instrText>t</w:instrText>
      </w:r>
      <w:r w:rsidR="00234E9C" w:rsidRPr="00234E9C">
        <w:rPr>
          <w:lang w:val="ru-RU"/>
        </w:rPr>
        <w:instrText xml:space="preserve"> "_</w:instrText>
      </w:r>
      <w:r w:rsidR="00234E9C">
        <w:instrText>self</w:instrText>
      </w:r>
      <w:r w:rsidR="00234E9C" w:rsidRPr="00234E9C">
        <w:rPr>
          <w:lang w:val="ru-RU"/>
        </w:rPr>
        <w:instrText>" \</w:instrText>
      </w:r>
      <w:r w:rsidR="00234E9C">
        <w:instrText>o</w:instrText>
      </w:r>
      <w:r w:rsidR="00234E9C" w:rsidRPr="00234E9C">
        <w:rPr>
          <w:lang w:val="ru-RU"/>
        </w:rPr>
        <w:instrText xml:space="preserve"> "81. В целях организаци</w:instrText>
      </w:r>
      <w:r w:rsidR="00234E9C" w:rsidRPr="00234E9C">
        <w:rPr>
          <w:lang w:val="ru-RU"/>
        </w:rPr>
        <w:instrText xml:space="preserve">и и ведения аналитического учета каждому инвентарному объекту непроизведенных активов присваивается уникальный инвентарный порядковый номер, который используется исключительно в регистрах бухгалтерского учета." </w:instrText>
      </w:r>
      <w:r w:rsidR="00234E9C">
        <w:fldChar w:fldCharType="separate"/>
      </w:r>
      <w:r w:rsidRPr="00E12A17">
        <w:rPr>
          <w:rStyle w:val="a6"/>
          <w:rFonts w:hAnsi="Times New Roman" w:cs="Times New Roman"/>
          <w:sz w:val="24"/>
          <w:szCs w:val="24"/>
          <w:lang w:val="ru-RU"/>
        </w:rPr>
        <w:t>пункт 81</w:t>
      </w:r>
      <w:r w:rsidR="00234E9C">
        <w:rPr>
          <w:rStyle w:val="a6"/>
          <w:rFonts w:hAnsi="Times New Roman" w:cs="Times New Roman"/>
          <w:sz w:val="24"/>
          <w:szCs w:val="24"/>
          <w:lang w:val="ru-RU"/>
        </w:rPr>
        <w:fldChar w:fldCharType="end"/>
      </w:r>
      <w:r w:rsidRPr="00E12A17">
        <w:rPr>
          <w:rFonts w:hAnsi="Times New Roman" w:cs="Times New Roman"/>
          <w:color w:val="000000"/>
          <w:sz w:val="24"/>
          <w:szCs w:val="24"/>
          <w:lang w:val="ru-RU"/>
        </w:rPr>
        <w:t> Инструкции к Единому плану счетов № 157н.</w:t>
      </w:r>
    </w:p>
    <w:p w:rsidR="00E12A17" w:rsidRPr="00E12A17" w:rsidRDefault="00E12A17" w:rsidP="001C1BF6">
      <w:pPr>
        <w:jc w:val="both"/>
        <w:rPr>
          <w:rFonts w:hAnsi="Times New Roman" w:cs="Times New Roman"/>
          <w:color w:val="000000"/>
          <w:sz w:val="24"/>
          <w:szCs w:val="24"/>
          <w:lang w:val="ru-RU"/>
        </w:rPr>
      </w:pPr>
      <w:r w:rsidRPr="00E12A17">
        <w:rPr>
          <w:rFonts w:hAnsi="Times New Roman" w:cs="Times New Roman"/>
          <w:color w:val="000000"/>
          <w:sz w:val="24"/>
          <w:szCs w:val="24"/>
          <w:lang w:val="ru-RU"/>
        </w:rPr>
        <w:t xml:space="preserve">4.4. Аналитический учет вложений в непроизведенные активы ведется в </w:t>
      </w:r>
      <w:proofErr w:type="spellStart"/>
      <w:r w:rsidRPr="00E12A17">
        <w:rPr>
          <w:rFonts w:hAnsi="Times New Roman" w:cs="Times New Roman"/>
          <w:color w:val="000000"/>
          <w:sz w:val="24"/>
          <w:szCs w:val="24"/>
          <w:lang w:val="ru-RU"/>
        </w:rPr>
        <w:t>многографной</w:t>
      </w:r>
      <w:proofErr w:type="spellEnd"/>
      <w:r w:rsidRPr="00E12A17">
        <w:rPr>
          <w:rFonts w:hAnsi="Times New Roman" w:cs="Times New Roman"/>
          <w:color w:val="000000"/>
          <w:sz w:val="24"/>
          <w:szCs w:val="24"/>
          <w:lang w:val="ru-RU"/>
        </w:rPr>
        <w:t xml:space="preserve"> карточке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/140/41252/" \</w:instrText>
      </w:r>
      <w:r w:rsidR="00234E9C">
        <w:instrText>t</w:instrText>
      </w:r>
      <w:r w:rsidR="00234E9C" w:rsidRPr="00234E9C">
        <w:rPr>
          <w:lang w:val="ru-RU"/>
        </w:rPr>
        <w:instrText xml:space="preserve"> "_</w:instrText>
      </w:r>
      <w:r w:rsidR="00234E9C">
        <w:instrText>self</w:instrText>
      </w:r>
      <w:r w:rsidR="00234E9C" w:rsidRPr="00234E9C">
        <w:rPr>
          <w:lang w:val="ru-RU"/>
        </w:rPr>
        <w:instrText>" \</w:instrText>
      </w:r>
      <w:r w:rsidR="00234E9C">
        <w:instrText>o</w:instrText>
      </w:r>
      <w:r w:rsidR="00234E9C" w:rsidRPr="00234E9C">
        <w:rPr>
          <w:lang w:val="ru-RU"/>
        </w:rPr>
        <w:instrText xml:space="preserve"> "ОКУД 0504054. Многографная карточка" </w:instrText>
      </w:r>
      <w:r w:rsidR="00234E9C">
        <w:fldChar w:fldCharType="separate"/>
      </w:r>
      <w:r w:rsidRPr="00E12A17">
        <w:rPr>
          <w:rStyle w:val="a6"/>
          <w:rFonts w:hAnsi="Times New Roman" w:cs="Times New Roman"/>
          <w:sz w:val="24"/>
          <w:szCs w:val="24"/>
          <w:lang w:val="ru-RU"/>
        </w:rPr>
        <w:t>ф. 0504054</w:t>
      </w:r>
      <w:r w:rsidR="00234E9C">
        <w:rPr>
          <w:rStyle w:val="a6"/>
          <w:rFonts w:hAnsi="Times New Roman" w:cs="Times New Roman"/>
          <w:sz w:val="24"/>
          <w:szCs w:val="24"/>
          <w:lang w:val="ru-RU"/>
        </w:rPr>
        <w:fldChar w:fldCharType="end"/>
      </w:r>
      <w:r w:rsidRPr="00E12A17">
        <w:rPr>
          <w:rFonts w:hAnsi="Times New Roman" w:cs="Times New Roman"/>
          <w:color w:val="000000"/>
          <w:sz w:val="24"/>
          <w:szCs w:val="24"/>
          <w:lang w:val="ru-RU"/>
        </w:rPr>
        <w:t>).</w:t>
      </w:r>
    </w:p>
    <w:p w:rsidR="00E12A17" w:rsidRPr="00E12A17" w:rsidRDefault="00E12A17" w:rsidP="001C1BF6">
      <w:pPr>
        <w:jc w:val="both"/>
        <w:rPr>
          <w:rFonts w:hAnsi="Times New Roman" w:cs="Times New Roman"/>
          <w:color w:val="000000"/>
          <w:sz w:val="24"/>
          <w:szCs w:val="24"/>
          <w:lang w:val="ru-RU"/>
        </w:rPr>
      </w:pPr>
      <w:r w:rsidRPr="00E12A17">
        <w:rPr>
          <w:rFonts w:hAnsi="Times New Roman" w:cs="Times New Roman"/>
          <w:color w:val="000000"/>
          <w:sz w:val="24"/>
          <w:szCs w:val="24"/>
          <w:lang w:val="ru-RU"/>
        </w:rPr>
        <w:t>Основание: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rsidRPr="00234E9C">
        <w:rPr>
          <w:lang w:val="ru-RU"/>
        </w:rPr>
        <w:instrText>"</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/99/902249301/</w:instrText>
      </w:r>
      <w:r w:rsidR="00234E9C">
        <w:instrText>XA</w:instrText>
      </w:r>
      <w:r w:rsidR="00234E9C" w:rsidRPr="00234E9C">
        <w:rPr>
          <w:lang w:val="ru-RU"/>
        </w:rPr>
        <w:instrText>00</w:instrText>
      </w:r>
      <w:r w:rsidR="00234E9C">
        <w:instrText>M</w:instrText>
      </w:r>
      <w:r w:rsidR="00234E9C" w:rsidRPr="00234E9C">
        <w:rPr>
          <w:lang w:val="ru-RU"/>
        </w:rPr>
        <w:instrText>922</w:instrText>
      </w:r>
      <w:r w:rsidR="00234E9C">
        <w:instrText>NC</w:instrText>
      </w:r>
      <w:r w:rsidR="00234E9C" w:rsidRPr="00234E9C">
        <w:rPr>
          <w:lang w:val="ru-RU"/>
        </w:rPr>
        <w:instrText>/" \</w:instrText>
      </w:r>
      <w:r w:rsidR="00234E9C">
        <w:instrText>t</w:instrText>
      </w:r>
      <w:r w:rsidR="00234E9C" w:rsidRPr="00234E9C">
        <w:rPr>
          <w:lang w:val="ru-RU"/>
        </w:rPr>
        <w:instrText xml:space="preserve"> "_</w:instrText>
      </w:r>
      <w:r w:rsidR="00234E9C">
        <w:instrText>self</w:instrText>
      </w:r>
      <w:r w:rsidR="00234E9C" w:rsidRPr="00234E9C">
        <w:rPr>
          <w:lang w:val="ru-RU"/>
        </w:rPr>
        <w:instrText>" \</w:instrText>
      </w:r>
      <w:r w:rsidR="00234E9C">
        <w:instrText>o</w:instrText>
      </w:r>
      <w:r w:rsidR="00234E9C" w:rsidRPr="00234E9C">
        <w:rPr>
          <w:lang w:val="ru-RU"/>
        </w:rPr>
        <w:instrText xml:space="preserve"> "128. Аналитический учет по счету ведется в Многографной карточке, либо в ином регистре бухгалтерского учета, предусмотренном согласно учетной политике для систематизации ин</w:instrText>
      </w:r>
      <w:r w:rsidR="00234E9C" w:rsidRPr="00234E9C">
        <w:rPr>
          <w:lang w:val="ru-RU"/>
        </w:rPr>
        <w:instrText xml:space="preserve">формации по соответствующей аналитической группе синтетического счета, в разрезе видов (" </w:instrText>
      </w:r>
      <w:r w:rsidR="00234E9C">
        <w:fldChar w:fldCharType="separate"/>
      </w:r>
      <w:r w:rsidRPr="00E12A17">
        <w:rPr>
          <w:rStyle w:val="a6"/>
          <w:rFonts w:hAnsi="Times New Roman" w:cs="Times New Roman"/>
          <w:sz w:val="24"/>
          <w:szCs w:val="24"/>
          <w:lang w:val="ru-RU"/>
        </w:rPr>
        <w:t>пункт 128</w:t>
      </w:r>
      <w:r w:rsidR="00234E9C">
        <w:rPr>
          <w:rStyle w:val="a6"/>
          <w:rFonts w:hAnsi="Times New Roman" w:cs="Times New Roman"/>
          <w:sz w:val="24"/>
          <w:szCs w:val="24"/>
          <w:lang w:val="ru-RU"/>
        </w:rPr>
        <w:fldChar w:fldCharType="end"/>
      </w:r>
      <w:r w:rsidRPr="00E12A17">
        <w:rPr>
          <w:rFonts w:hAnsi="Times New Roman" w:cs="Times New Roman"/>
          <w:color w:val="000000"/>
          <w:sz w:val="24"/>
          <w:szCs w:val="24"/>
          <w:lang w:val="ru-RU"/>
        </w:rPr>
        <w:t> Инструкции к Единому плану счетов № 157н.</w:t>
      </w:r>
    </w:p>
    <w:p w:rsidR="008853F1" w:rsidRPr="00CF1EFE" w:rsidRDefault="00D87E53" w:rsidP="00A52762">
      <w:pPr>
        <w:jc w:val="both"/>
        <w:rPr>
          <w:rFonts w:hAnsi="Times New Roman" w:cs="Times New Roman"/>
          <w:color w:val="000000"/>
          <w:sz w:val="24"/>
          <w:szCs w:val="24"/>
          <w:lang w:val="ru-RU"/>
        </w:rPr>
      </w:pPr>
      <w:r>
        <w:rPr>
          <w:rFonts w:hAnsi="Times New Roman" w:cs="Times New Roman"/>
          <w:b/>
          <w:bCs/>
          <w:color w:val="000000"/>
          <w:sz w:val="24"/>
          <w:szCs w:val="24"/>
          <w:lang w:val="ru-RU"/>
        </w:rPr>
        <w:t>5</w:t>
      </w:r>
      <w:r w:rsidR="00541E3C" w:rsidRPr="00CF1EFE">
        <w:rPr>
          <w:rFonts w:hAnsi="Times New Roman" w:cs="Times New Roman"/>
          <w:b/>
          <w:bCs/>
          <w:color w:val="000000"/>
          <w:sz w:val="24"/>
          <w:szCs w:val="24"/>
          <w:lang w:val="ru-RU"/>
        </w:rPr>
        <w:t>. Материальные запасы</w:t>
      </w:r>
    </w:p>
    <w:p w:rsidR="008853F1" w:rsidRPr="00CF1EFE" w:rsidRDefault="00DB57D5" w:rsidP="00A52762">
      <w:pPr>
        <w:jc w:val="both"/>
        <w:rPr>
          <w:rFonts w:hAnsi="Times New Roman" w:cs="Times New Roman"/>
          <w:color w:val="000000"/>
          <w:sz w:val="24"/>
          <w:szCs w:val="24"/>
          <w:lang w:val="ru-RU"/>
        </w:rPr>
      </w:pPr>
      <w:r>
        <w:rPr>
          <w:rFonts w:hAnsi="Times New Roman" w:cs="Times New Roman"/>
          <w:color w:val="000000"/>
          <w:sz w:val="24"/>
          <w:szCs w:val="24"/>
          <w:lang w:val="ru-RU"/>
        </w:rPr>
        <w:t>5</w:t>
      </w:r>
      <w:r w:rsidR="00541E3C" w:rsidRPr="00CF1EFE">
        <w:rPr>
          <w:rFonts w:hAnsi="Times New Roman" w:cs="Times New Roman"/>
          <w:color w:val="000000"/>
          <w:sz w:val="24"/>
          <w:szCs w:val="24"/>
          <w:lang w:val="ru-RU"/>
        </w:rPr>
        <w:t xml:space="preserve">.1.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w:t>
      </w:r>
      <w:r w:rsidR="00541E3C" w:rsidRPr="00C60F14">
        <w:rPr>
          <w:rFonts w:hAnsi="Times New Roman" w:cs="Times New Roman"/>
          <w:color w:val="000000"/>
          <w:sz w:val="24"/>
          <w:szCs w:val="24"/>
          <w:lang w:val="ru-RU"/>
        </w:rPr>
        <w:t xml:space="preserve">приложении </w:t>
      </w:r>
      <w:r w:rsidR="00C60F14" w:rsidRPr="00C60F14">
        <w:rPr>
          <w:rFonts w:hAnsi="Times New Roman" w:cs="Times New Roman"/>
          <w:color w:val="000000"/>
          <w:sz w:val="24"/>
          <w:szCs w:val="24"/>
          <w:lang w:val="ru-RU"/>
        </w:rPr>
        <w:t>12</w:t>
      </w:r>
      <w:r w:rsidR="00541E3C" w:rsidRPr="00C60F14">
        <w:rPr>
          <w:rFonts w:hAnsi="Times New Roman" w:cs="Times New Roman"/>
          <w:color w:val="000000"/>
          <w:sz w:val="24"/>
          <w:szCs w:val="24"/>
          <w:lang w:val="ru-RU"/>
        </w:rPr>
        <w:t>.</w:t>
      </w:r>
    </w:p>
    <w:p w:rsidR="008853F1" w:rsidRPr="00CF1EFE" w:rsidRDefault="00DB57D5" w:rsidP="00A52762">
      <w:pPr>
        <w:jc w:val="both"/>
        <w:rPr>
          <w:rFonts w:hAnsi="Times New Roman" w:cs="Times New Roman"/>
          <w:color w:val="000000"/>
          <w:sz w:val="24"/>
          <w:szCs w:val="24"/>
          <w:lang w:val="ru-RU"/>
        </w:rPr>
      </w:pPr>
      <w:r>
        <w:rPr>
          <w:rFonts w:hAnsi="Times New Roman" w:cs="Times New Roman"/>
          <w:color w:val="000000"/>
          <w:sz w:val="24"/>
          <w:szCs w:val="24"/>
          <w:lang w:val="ru-RU"/>
        </w:rPr>
        <w:t>5</w:t>
      </w:r>
      <w:r w:rsidR="00541E3C" w:rsidRPr="00CF1EFE">
        <w:rPr>
          <w:rFonts w:hAnsi="Times New Roman" w:cs="Times New Roman"/>
          <w:color w:val="000000"/>
          <w:sz w:val="24"/>
          <w:szCs w:val="24"/>
          <w:lang w:val="ru-RU"/>
        </w:rPr>
        <w:t>.</w:t>
      </w:r>
      <w:r w:rsidR="004438D5">
        <w:rPr>
          <w:rFonts w:hAnsi="Times New Roman" w:cs="Times New Roman"/>
          <w:color w:val="000000"/>
          <w:sz w:val="24"/>
          <w:szCs w:val="24"/>
          <w:lang w:val="ru-RU"/>
        </w:rPr>
        <w:t>2</w:t>
      </w:r>
      <w:r w:rsidR="00541E3C" w:rsidRPr="00CF1EFE">
        <w:rPr>
          <w:rFonts w:hAnsi="Times New Roman" w:cs="Times New Roman"/>
          <w:color w:val="000000"/>
          <w:sz w:val="24"/>
          <w:szCs w:val="24"/>
          <w:lang w:val="ru-RU"/>
        </w:rPr>
        <w:t>. Списание материальных запасов производится по средней фактической стоимости.</w:t>
      </w:r>
    </w:p>
    <w:p w:rsidR="008853F1" w:rsidRPr="00CF1EFE" w:rsidRDefault="00541E3C" w:rsidP="00A52762">
      <w:pPr>
        <w:jc w:val="both"/>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 108 Инструкции к Единому плану счетов № 157н.</w:t>
      </w:r>
    </w:p>
    <w:p w:rsidR="0081027B" w:rsidRDefault="00DB57D5" w:rsidP="00A52762">
      <w:pPr>
        <w:jc w:val="both"/>
        <w:rPr>
          <w:rFonts w:hAnsi="Times New Roman" w:cs="Times New Roman"/>
          <w:color w:val="000000"/>
          <w:sz w:val="24"/>
          <w:szCs w:val="24"/>
          <w:lang w:val="ru-RU"/>
        </w:rPr>
      </w:pPr>
      <w:r>
        <w:rPr>
          <w:rFonts w:hAnsi="Times New Roman" w:cs="Times New Roman"/>
          <w:color w:val="000000"/>
          <w:sz w:val="24"/>
          <w:szCs w:val="24"/>
          <w:lang w:val="ru-RU"/>
        </w:rPr>
        <w:t>5</w:t>
      </w:r>
      <w:r w:rsidR="00541E3C" w:rsidRPr="00CF1EFE">
        <w:rPr>
          <w:rFonts w:hAnsi="Times New Roman" w:cs="Times New Roman"/>
          <w:color w:val="000000"/>
          <w:sz w:val="24"/>
          <w:szCs w:val="24"/>
          <w:lang w:val="ru-RU"/>
        </w:rPr>
        <w:t>.</w:t>
      </w:r>
      <w:r w:rsidR="004438D5">
        <w:rPr>
          <w:rFonts w:hAnsi="Times New Roman" w:cs="Times New Roman"/>
          <w:color w:val="000000"/>
          <w:sz w:val="24"/>
          <w:szCs w:val="24"/>
          <w:lang w:val="ru-RU"/>
        </w:rPr>
        <w:t>3</w:t>
      </w:r>
      <w:r w:rsidR="00541E3C" w:rsidRPr="00CF1EFE">
        <w:rPr>
          <w:rFonts w:hAnsi="Times New Roman" w:cs="Times New Roman"/>
          <w:color w:val="000000"/>
          <w:sz w:val="24"/>
          <w:szCs w:val="24"/>
          <w:lang w:val="ru-RU"/>
        </w:rPr>
        <w:t xml:space="preserve">. </w:t>
      </w:r>
      <w:r w:rsidR="0081027B">
        <w:rPr>
          <w:rFonts w:hAnsi="Times New Roman" w:cs="Times New Roman"/>
          <w:color w:val="000000"/>
          <w:sz w:val="24"/>
          <w:szCs w:val="24"/>
          <w:lang w:val="ru-RU"/>
        </w:rPr>
        <w:t>Особенности приобретения и учета горюче-смазочных материалов (ГСМ)</w:t>
      </w:r>
      <w:r w:rsidR="00944737">
        <w:rPr>
          <w:rFonts w:hAnsi="Times New Roman" w:cs="Times New Roman"/>
          <w:color w:val="000000"/>
          <w:sz w:val="24"/>
          <w:szCs w:val="24"/>
          <w:lang w:val="ru-RU"/>
        </w:rPr>
        <w:t>.</w:t>
      </w:r>
    </w:p>
    <w:p w:rsidR="00944737" w:rsidRDefault="00D5256F" w:rsidP="00A52762">
      <w:pPr>
        <w:jc w:val="both"/>
        <w:rPr>
          <w:rFonts w:hAnsi="Times New Roman" w:cs="Times New Roman"/>
          <w:color w:val="000000"/>
          <w:sz w:val="24"/>
          <w:szCs w:val="24"/>
          <w:lang w:val="ru-RU"/>
        </w:rPr>
      </w:pPr>
      <w:r>
        <w:rPr>
          <w:rFonts w:hAnsi="Times New Roman" w:cs="Times New Roman"/>
          <w:color w:val="000000"/>
          <w:sz w:val="24"/>
          <w:szCs w:val="24"/>
          <w:lang w:val="ru-RU"/>
        </w:rPr>
        <w:t xml:space="preserve">Снабжение автомобильного транспорта ГСМ </w:t>
      </w:r>
      <w:r w:rsidR="009B2EAD">
        <w:rPr>
          <w:rFonts w:hAnsi="Times New Roman" w:cs="Times New Roman"/>
          <w:color w:val="000000"/>
          <w:sz w:val="24"/>
          <w:szCs w:val="24"/>
          <w:lang w:val="ru-RU"/>
        </w:rPr>
        <w:t>проводится по топливным картам. Исключение составляют выезды в командировку на автомобиле учреждения, когда по пути следования отсутствуют АЗС с оплатой по топливным картам.</w:t>
      </w:r>
    </w:p>
    <w:p w:rsidR="008853F1" w:rsidRPr="00CF1EFE" w:rsidRDefault="00541E3C" w:rsidP="00A52762">
      <w:pPr>
        <w:jc w:val="both"/>
        <w:rPr>
          <w:rFonts w:hAnsi="Times New Roman" w:cs="Times New Roman"/>
          <w:color w:val="000000"/>
          <w:sz w:val="24"/>
          <w:szCs w:val="24"/>
          <w:lang w:val="ru-RU"/>
        </w:rPr>
      </w:pPr>
      <w:r w:rsidRPr="00CF1EFE">
        <w:rPr>
          <w:rFonts w:hAnsi="Times New Roman" w:cs="Times New Roman"/>
          <w:color w:val="000000"/>
          <w:sz w:val="24"/>
          <w:szCs w:val="24"/>
          <w:lang w:val="ru-RU"/>
        </w:rPr>
        <w:lastRenderedPageBreak/>
        <w:t xml:space="preserve">Нормы на расходы горюче-смазочных материалов (ГСМ) разрабатываются </w:t>
      </w:r>
      <w:r w:rsidR="00767CD4">
        <w:rPr>
          <w:rFonts w:hAnsi="Times New Roman" w:cs="Times New Roman"/>
          <w:color w:val="000000"/>
          <w:sz w:val="24"/>
          <w:szCs w:val="24"/>
          <w:lang w:val="ru-RU"/>
        </w:rPr>
        <w:t>планово-экономическим отделом</w:t>
      </w:r>
      <w:r w:rsidRPr="00CF1EFE">
        <w:rPr>
          <w:rFonts w:hAnsi="Times New Roman" w:cs="Times New Roman"/>
          <w:color w:val="000000"/>
          <w:sz w:val="24"/>
          <w:szCs w:val="24"/>
          <w:lang w:val="ru-RU"/>
        </w:rPr>
        <w:t xml:space="preserve"> и утверждаются приказом руководителя учреждения. Ежегодно приказом руководителя утверждаются период применения зимней надбавки к нормам расхода ГСМ и ее величина.</w:t>
      </w:r>
    </w:p>
    <w:p w:rsidR="001C1BF6" w:rsidRDefault="00541E3C" w:rsidP="00A52762">
      <w:pPr>
        <w:jc w:val="both"/>
        <w:rPr>
          <w:rFonts w:hAnsi="Times New Roman" w:cs="Times New Roman"/>
          <w:color w:val="000000"/>
          <w:sz w:val="24"/>
          <w:szCs w:val="24"/>
          <w:lang w:val="ru-RU"/>
        </w:rPr>
      </w:pPr>
      <w:r w:rsidRPr="00CF1EFE">
        <w:rPr>
          <w:rFonts w:hAnsi="Times New Roman" w:cs="Times New Roman"/>
          <w:color w:val="000000"/>
          <w:sz w:val="24"/>
          <w:szCs w:val="24"/>
          <w:lang w:val="ru-RU"/>
        </w:rPr>
        <w:t>ГСМ списываются на расходы по фактическому расходу на основании путевых листов, но</w:t>
      </w:r>
      <w:r>
        <w:rPr>
          <w:rFonts w:hAnsi="Times New Roman" w:cs="Times New Roman"/>
          <w:color w:val="000000"/>
          <w:sz w:val="24"/>
          <w:szCs w:val="24"/>
        </w:rPr>
        <w:t> </w:t>
      </w:r>
      <w:r w:rsidRPr="00CF1EFE">
        <w:rPr>
          <w:rFonts w:hAnsi="Times New Roman" w:cs="Times New Roman"/>
          <w:color w:val="000000"/>
          <w:sz w:val="24"/>
          <w:szCs w:val="24"/>
          <w:lang w:val="ru-RU"/>
        </w:rPr>
        <w:t>не выше норм, установленных приказом руководителя учреждения.</w:t>
      </w:r>
      <w:r w:rsidR="00D129F4">
        <w:rPr>
          <w:rFonts w:hAnsi="Times New Roman" w:cs="Times New Roman"/>
          <w:color w:val="000000"/>
          <w:sz w:val="24"/>
          <w:szCs w:val="24"/>
          <w:lang w:val="ru-RU"/>
        </w:rPr>
        <w:t xml:space="preserve"> </w:t>
      </w:r>
    </w:p>
    <w:p w:rsidR="008853F1" w:rsidRDefault="00D129F4" w:rsidP="00A52762">
      <w:pPr>
        <w:jc w:val="both"/>
        <w:rPr>
          <w:rFonts w:hAnsi="Times New Roman" w:cs="Times New Roman"/>
          <w:color w:val="000000"/>
          <w:sz w:val="24"/>
          <w:szCs w:val="24"/>
          <w:lang w:val="ru-RU"/>
        </w:rPr>
      </w:pPr>
      <w:r>
        <w:rPr>
          <w:rFonts w:hAnsi="Times New Roman" w:cs="Times New Roman"/>
          <w:color w:val="000000"/>
          <w:sz w:val="24"/>
          <w:szCs w:val="24"/>
          <w:lang w:val="ru-RU"/>
        </w:rPr>
        <w:t>ГСМ списыва</w:t>
      </w:r>
      <w:r w:rsidR="001C1BF6">
        <w:rPr>
          <w:rFonts w:hAnsi="Times New Roman" w:cs="Times New Roman"/>
          <w:color w:val="000000"/>
          <w:sz w:val="24"/>
          <w:szCs w:val="24"/>
          <w:lang w:val="ru-RU"/>
        </w:rPr>
        <w:t>ю</w:t>
      </w:r>
      <w:r>
        <w:rPr>
          <w:rFonts w:hAnsi="Times New Roman" w:cs="Times New Roman"/>
          <w:color w:val="000000"/>
          <w:sz w:val="24"/>
          <w:szCs w:val="24"/>
          <w:lang w:val="ru-RU"/>
        </w:rPr>
        <w:t xml:space="preserve">тся 1 раз в месяц </w:t>
      </w:r>
      <w:r w:rsidR="0043511E">
        <w:rPr>
          <w:rFonts w:hAnsi="Times New Roman" w:cs="Times New Roman"/>
          <w:color w:val="000000"/>
          <w:sz w:val="24"/>
          <w:szCs w:val="24"/>
          <w:lang w:val="ru-RU"/>
        </w:rPr>
        <w:t xml:space="preserve">на основании путевых листов </w:t>
      </w:r>
      <w:r>
        <w:rPr>
          <w:rFonts w:hAnsi="Times New Roman" w:cs="Times New Roman"/>
          <w:color w:val="000000"/>
          <w:sz w:val="24"/>
          <w:szCs w:val="24"/>
          <w:lang w:val="ru-RU"/>
        </w:rPr>
        <w:t xml:space="preserve">– в последний день отчетного месяца либо в первый день месяца, следующего </w:t>
      </w:r>
      <w:proofErr w:type="gramStart"/>
      <w:r>
        <w:rPr>
          <w:rFonts w:hAnsi="Times New Roman" w:cs="Times New Roman"/>
          <w:color w:val="000000"/>
          <w:sz w:val="24"/>
          <w:szCs w:val="24"/>
          <w:lang w:val="ru-RU"/>
        </w:rPr>
        <w:t>за</w:t>
      </w:r>
      <w:proofErr w:type="gramEnd"/>
      <w:r>
        <w:rPr>
          <w:rFonts w:hAnsi="Times New Roman" w:cs="Times New Roman"/>
          <w:color w:val="000000"/>
          <w:sz w:val="24"/>
          <w:szCs w:val="24"/>
          <w:lang w:val="ru-RU"/>
        </w:rPr>
        <w:t xml:space="preserve"> отчетным.</w:t>
      </w:r>
    </w:p>
    <w:p w:rsidR="00703E0F" w:rsidRDefault="00DB57D5" w:rsidP="004858D3">
      <w:pPr>
        <w:rPr>
          <w:rFonts w:hAnsi="Times New Roman" w:cs="Times New Roman"/>
          <w:color w:val="000000"/>
          <w:sz w:val="24"/>
          <w:szCs w:val="24"/>
          <w:lang w:val="ru-RU"/>
        </w:rPr>
      </w:pPr>
      <w:r>
        <w:rPr>
          <w:rFonts w:hAnsi="Times New Roman" w:cs="Times New Roman"/>
          <w:color w:val="000000"/>
          <w:sz w:val="24"/>
          <w:szCs w:val="24"/>
          <w:lang w:val="ru-RU"/>
        </w:rPr>
        <w:t>5</w:t>
      </w:r>
      <w:r w:rsidR="004858D3" w:rsidRPr="004858D3">
        <w:rPr>
          <w:rFonts w:hAnsi="Times New Roman" w:cs="Times New Roman"/>
          <w:color w:val="000000"/>
          <w:sz w:val="24"/>
          <w:szCs w:val="24"/>
          <w:lang w:val="ru-RU"/>
        </w:rPr>
        <w:t>.</w:t>
      </w:r>
      <w:r w:rsidR="00085BE7">
        <w:rPr>
          <w:rFonts w:hAnsi="Times New Roman" w:cs="Times New Roman"/>
          <w:color w:val="000000"/>
          <w:sz w:val="24"/>
          <w:szCs w:val="24"/>
          <w:lang w:val="ru-RU"/>
        </w:rPr>
        <w:t>4</w:t>
      </w:r>
      <w:r w:rsidR="004858D3" w:rsidRPr="004858D3">
        <w:rPr>
          <w:rFonts w:hAnsi="Times New Roman" w:cs="Times New Roman"/>
          <w:color w:val="000000"/>
          <w:sz w:val="24"/>
          <w:szCs w:val="24"/>
          <w:lang w:val="ru-RU"/>
        </w:rPr>
        <w:t xml:space="preserve">. </w:t>
      </w:r>
      <w:r w:rsidR="00703E0F">
        <w:rPr>
          <w:rFonts w:hAnsi="Times New Roman" w:cs="Times New Roman"/>
          <w:color w:val="000000"/>
          <w:sz w:val="24"/>
          <w:szCs w:val="24"/>
          <w:lang w:val="ru-RU"/>
        </w:rPr>
        <w:t>Особенности учета медикаментов.</w:t>
      </w:r>
    </w:p>
    <w:p w:rsidR="004858D3" w:rsidRPr="004858D3" w:rsidRDefault="004858D3" w:rsidP="004858D3">
      <w:pPr>
        <w:rPr>
          <w:rFonts w:hAnsi="Times New Roman" w:cs="Times New Roman"/>
          <w:color w:val="000000"/>
          <w:sz w:val="24"/>
          <w:szCs w:val="24"/>
          <w:lang w:val="ru-RU"/>
        </w:rPr>
      </w:pPr>
      <w:r w:rsidRPr="004858D3">
        <w:rPr>
          <w:rFonts w:hAnsi="Times New Roman" w:cs="Times New Roman"/>
          <w:color w:val="000000"/>
          <w:sz w:val="24"/>
          <w:szCs w:val="24"/>
          <w:lang w:val="ru-RU"/>
        </w:rPr>
        <w:t>Учет прихода и расхода медикаментов и перевязочных средств осуществляется в соответствии с Отраслевыми особенностями.</w:t>
      </w:r>
    </w:p>
    <w:p w:rsidR="004858D3" w:rsidRDefault="004858D3">
      <w:pPr>
        <w:rPr>
          <w:rFonts w:hAnsi="Times New Roman" w:cs="Times New Roman"/>
          <w:color w:val="000000"/>
          <w:sz w:val="24"/>
          <w:szCs w:val="24"/>
          <w:lang w:val="ru-RU"/>
        </w:rPr>
      </w:pPr>
      <w:r w:rsidRPr="004858D3">
        <w:rPr>
          <w:rFonts w:hAnsi="Times New Roman" w:cs="Times New Roman"/>
          <w:color w:val="000000"/>
          <w:sz w:val="24"/>
          <w:szCs w:val="24"/>
          <w:lang w:val="ru-RU"/>
        </w:rPr>
        <w:t>Основание: пункт</w:t>
      </w:r>
      <w:r w:rsidRPr="004858D3">
        <w:rPr>
          <w:rFonts w:hAnsi="Times New Roman" w:cs="Times New Roman"/>
          <w:color w:val="000000"/>
          <w:sz w:val="24"/>
          <w:szCs w:val="24"/>
        </w:rPr>
        <w:t> </w:t>
      </w:r>
      <w:r w:rsidRPr="004858D3">
        <w:rPr>
          <w:rFonts w:hAnsi="Times New Roman" w:cs="Times New Roman"/>
          <w:color w:val="000000"/>
          <w:sz w:val="24"/>
          <w:szCs w:val="24"/>
          <w:lang w:val="ru-RU"/>
        </w:rPr>
        <w:t>20.3</w:t>
      </w:r>
      <w:r w:rsidRPr="004858D3">
        <w:rPr>
          <w:rFonts w:hAnsi="Times New Roman" w:cs="Times New Roman"/>
          <w:color w:val="000000"/>
          <w:sz w:val="24"/>
          <w:szCs w:val="24"/>
        </w:rPr>
        <w:t> </w:t>
      </w:r>
      <w:r w:rsidRPr="004858D3">
        <w:rPr>
          <w:rFonts w:hAnsi="Times New Roman" w:cs="Times New Roman"/>
          <w:color w:val="000000"/>
          <w:sz w:val="24"/>
          <w:szCs w:val="24"/>
          <w:lang w:val="ru-RU"/>
        </w:rPr>
        <w:t>Отраслевых</w:t>
      </w:r>
      <w:r w:rsidRPr="004858D3">
        <w:rPr>
          <w:rFonts w:hAnsi="Times New Roman" w:cs="Times New Roman"/>
          <w:color w:val="000000"/>
          <w:sz w:val="24"/>
          <w:szCs w:val="24"/>
        </w:rPr>
        <w:t> </w:t>
      </w:r>
      <w:r w:rsidRPr="004858D3">
        <w:rPr>
          <w:rFonts w:hAnsi="Times New Roman" w:cs="Times New Roman"/>
          <w:color w:val="000000"/>
          <w:sz w:val="24"/>
          <w:szCs w:val="24"/>
          <w:lang w:val="ru-RU"/>
        </w:rPr>
        <w:t>особенностей, утвержденных</w:t>
      </w:r>
      <w:r w:rsidRPr="004858D3">
        <w:rPr>
          <w:rFonts w:hAnsi="Times New Roman" w:cs="Times New Roman"/>
          <w:color w:val="000000"/>
          <w:sz w:val="24"/>
          <w:szCs w:val="24"/>
        </w:rPr>
        <w:t> </w:t>
      </w:r>
      <w:r w:rsidRPr="004858D3">
        <w:rPr>
          <w:rFonts w:hAnsi="Times New Roman" w:cs="Times New Roman"/>
          <w:color w:val="000000"/>
          <w:sz w:val="24"/>
          <w:szCs w:val="24"/>
          <w:lang w:val="ru-RU"/>
        </w:rPr>
        <w:t xml:space="preserve">письмом </w:t>
      </w:r>
      <w:proofErr w:type="spellStart"/>
      <w:r w:rsidRPr="004858D3">
        <w:rPr>
          <w:rFonts w:hAnsi="Times New Roman" w:cs="Times New Roman"/>
          <w:color w:val="000000"/>
          <w:sz w:val="24"/>
          <w:szCs w:val="24"/>
          <w:lang w:val="ru-RU"/>
        </w:rPr>
        <w:t>Минздравсоцразвития</w:t>
      </w:r>
      <w:proofErr w:type="spellEnd"/>
      <w:r w:rsidRPr="004858D3">
        <w:rPr>
          <w:rFonts w:hAnsi="Times New Roman" w:cs="Times New Roman"/>
          <w:color w:val="000000"/>
          <w:sz w:val="24"/>
          <w:szCs w:val="24"/>
          <w:lang w:val="ru-RU"/>
        </w:rPr>
        <w:t xml:space="preserve"> от 12.07.2007 № 5435-РХ.</w:t>
      </w:r>
    </w:p>
    <w:p w:rsidR="00530660" w:rsidRDefault="00530660">
      <w:pPr>
        <w:rPr>
          <w:rFonts w:hAnsi="Times New Roman" w:cs="Times New Roman"/>
          <w:color w:val="000000"/>
          <w:sz w:val="24"/>
          <w:szCs w:val="24"/>
          <w:lang w:val="ru-RU"/>
        </w:rPr>
      </w:pPr>
      <w:r>
        <w:rPr>
          <w:rFonts w:hAnsi="Times New Roman" w:cs="Times New Roman"/>
          <w:color w:val="000000"/>
          <w:sz w:val="24"/>
          <w:szCs w:val="24"/>
          <w:lang w:val="ru-RU"/>
        </w:rPr>
        <w:t>Ответственные лица ведут предметно-количественный учет медикаментов и перевязочных средств</w:t>
      </w:r>
      <w:r w:rsidR="00213936">
        <w:rPr>
          <w:rFonts w:hAnsi="Times New Roman" w:cs="Times New Roman"/>
          <w:color w:val="000000"/>
          <w:sz w:val="24"/>
          <w:szCs w:val="24"/>
          <w:lang w:val="ru-RU"/>
        </w:rPr>
        <w:t>.</w:t>
      </w:r>
      <w:r w:rsidR="00B857C6">
        <w:rPr>
          <w:rFonts w:hAnsi="Times New Roman" w:cs="Times New Roman"/>
          <w:color w:val="000000"/>
          <w:sz w:val="24"/>
          <w:szCs w:val="24"/>
          <w:lang w:val="ru-RU"/>
        </w:rPr>
        <w:t xml:space="preserve"> В регистрах бухгалтерского учета учет медикаментов и перевязочных средств ведется в суммовом (денежном) выражении.</w:t>
      </w:r>
    </w:p>
    <w:p w:rsidR="00AF1814" w:rsidRDefault="00085BE7" w:rsidP="009D2267">
      <w:pPr>
        <w:jc w:val="both"/>
        <w:rPr>
          <w:rFonts w:hAnsi="Times New Roman" w:cs="Times New Roman"/>
          <w:color w:val="000000"/>
          <w:sz w:val="24"/>
          <w:szCs w:val="24"/>
          <w:lang w:val="ru-RU"/>
        </w:rPr>
      </w:pPr>
      <w:r w:rsidRPr="00FA7972">
        <w:rPr>
          <w:rFonts w:hAnsi="Times New Roman" w:cs="Times New Roman"/>
          <w:color w:val="000000"/>
          <w:sz w:val="24"/>
          <w:szCs w:val="24"/>
          <w:lang w:val="ru-RU"/>
        </w:rPr>
        <w:t>5</w:t>
      </w:r>
      <w:r w:rsidR="0040069D" w:rsidRPr="00FA7972">
        <w:rPr>
          <w:rFonts w:hAnsi="Times New Roman" w:cs="Times New Roman"/>
          <w:color w:val="000000"/>
          <w:sz w:val="24"/>
          <w:szCs w:val="24"/>
          <w:lang w:val="ru-RU"/>
        </w:rPr>
        <w:t>.5.</w:t>
      </w:r>
      <w:r w:rsidR="0040069D" w:rsidRPr="0040069D">
        <w:rPr>
          <w:rFonts w:hAnsi="Times New Roman" w:cs="Times New Roman"/>
          <w:color w:val="000000"/>
          <w:sz w:val="24"/>
          <w:szCs w:val="24"/>
          <w:lang w:val="ru-RU"/>
        </w:rPr>
        <w:t xml:space="preserve"> </w:t>
      </w:r>
      <w:r w:rsidR="00AF1814">
        <w:rPr>
          <w:rFonts w:hAnsi="Times New Roman" w:cs="Times New Roman"/>
          <w:color w:val="000000"/>
          <w:sz w:val="24"/>
          <w:szCs w:val="24"/>
          <w:lang w:val="ru-RU"/>
        </w:rPr>
        <w:t>Особенности учета мягкого инвентаря.</w:t>
      </w:r>
    </w:p>
    <w:p w:rsidR="0040069D" w:rsidRDefault="0040069D" w:rsidP="009D2267">
      <w:pPr>
        <w:jc w:val="both"/>
        <w:rPr>
          <w:rFonts w:hAnsi="Times New Roman" w:cs="Times New Roman"/>
          <w:color w:val="000000"/>
          <w:sz w:val="24"/>
          <w:szCs w:val="24"/>
          <w:lang w:val="ru-RU"/>
        </w:rPr>
      </w:pPr>
      <w:r w:rsidRPr="0040069D">
        <w:rPr>
          <w:rFonts w:hAnsi="Times New Roman" w:cs="Times New Roman"/>
          <w:color w:val="000000"/>
          <w:sz w:val="24"/>
          <w:szCs w:val="24"/>
          <w:lang w:val="ru-RU"/>
        </w:rPr>
        <w:t xml:space="preserve">Предметы мягкого инвентаря маркирует </w:t>
      </w:r>
      <w:r w:rsidR="00F0628B">
        <w:rPr>
          <w:rFonts w:hAnsi="Times New Roman" w:cs="Times New Roman"/>
          <w:color w:val="000000"/>
          <w:sz w:val="24"/>
          <w:szCs w:val="24"/>
          <w:lang w:val="ru-RU"/>
        </w:rPr>
        <w:t>кладовщик (сестра-хозяйка)</w:t>
      </w:r>
      <w:r w:rsidRPr="0040069D">
        <w:rPr>
          <w:rFonts w:hAnsi="Times New Roman" w:cs="Times New Roman"/>
          <w:color w:val="000000"/>
          <w:sz w:val="24"/>
          <w:szCs w:val="24"/>
          <w:lang w:val="ru-RU"/>
        </w:rPr>
        <w:t xml:space="preserve"> в присутствии одного из членов комиссии</w:t>
      </w:r>
      <w:r w:rsidRPr="0040069D">
        <w:rPr>
          <w:rFonts w:hAnsi="Times New Roman" w:cs="Times New Roman"/>
          <w:color w:val="000000"/>
          <w:sz w:val="24"/>
          <w:szCs w:val="24"/>
        </w:rPr>
        <w:t> </w:t>
      </w:r>
      <w:r w:rsidRPr="0040069D">
        <w:rPr>
          <w:rFonts w:hAnsi="Times New Roman" w:cs="Times New Roman"/>
          <w:color w:val="000000"/>
          <w:sz w:val="24"/>
          <w:szCs w:val="24"/>
          <w:lang w:val="ru-RU"/>
        </w:rPr>
        <w:t>по поступлению и выбытию нефинансовых активов. Маркировочные штампы хранятся у</w:t>
      </w:r>
      <w:r w:rsidRPr="0040069D">
        <w:rPr>
          <w:rFonts w:hAnsi="Times New Roman" w:cs="Times New Roman"/>
          <w:color w:val="000000"/>
          <w:sz w:val="24"/>
          <w:szCs w:val="24"/>
        </w:rPr>
        <w:t> </w:t>
      </w:r>
      <w:r w:rsidR="00B65F42">
        <w:rPr>
          <w:rFonts w:hAnsi="Times New Roman" w:cs="Times New Roman"/>
          <w:color w:val="000000"/>
          <w:sz w:val="24"/>
          <w:szCs w:val="24"/>
          <w:lang w:val="ru-RU"/>
        </w:rPr>
        <w:t>сестры-хозяйки</w:t>
      </w:r>
      <w:r w:rsidRPr="0040069D">
        <w:rPr>
          <w:rFonts w:hAnsi="Times New Roman" w:cs="Times New Roman"/>
          <w:color w:val="000000"/>
          <w:sz w:val="24"/>
          <w:szCs w:val="24"/>
          <w:lang w:val="ru-RU"/>
        </w:rPr>
        <w:t>. Срок маркировки не позднее дня, следующего за днем поступления мягкого инвентаря на склад.</w:t>
      </w:r>
    </w:p>
    <w:p w:rsidR="00B23B86" w:rsidRDefault="00B23B86" w:rsidP="009D2267">
      <w:pPr>
        <w:jc w:val="both"/>
        <w:rPr>
          <w:rFonts w:hAnsi="Times New Roman" w:cs="Times New Roman"/>
          <w:color w:val="000000"/>
          <w:sz w:val="24"/>
          <w:szCs w:val="24"/>
          <w:lang w:val="ru-RU"/>
        </w:rPr>
      </w:pPr>
      <w:r>
        <w:rPr>
          <w:rFonts w:hAnsi="Times New Roman" w:cs="Times New Roman"/>
          <w:color w:val="000000"/>
          <w:sz w:val="24"/>
          <w:szCs w:val="24"/>
          <w:lang w:val="ru-RU"/>
        </w:rPr>
        <w:t>Мягкий инвентарь выдается в эксплуатацию с отметкой в карточке учета мягкого инвентаря.</w:t>
      </w:r>
    </w:p>
    <w:p w:rsidR="00125905" w:rsidRDefault="009806AF" w:rsidP="009D2267">
      <w:pPr>
        <w:jc w:val="both"/>
        <w:rPr>
          <w:rFonts w:hAnsi="Times New Roman" w:cs="Times New Roman"/>
          <w:color w:val="000000"/>
          <w:sz w:val="24"/>
          <w:szCs w:val="24"/>
          <w:lang w:val="ru-RU"/>
        </w:rPr>
      </w:pPr>
      <w:r>
        <w:rPr>
          <w:rFonts w:hAnsi="Times New Roman" w:cs="Times New Roman"/>
          <w:color w:val="000000"/>
          <w:sz w:val="24"/>
          <w:szCs w:val="24"/>
          <w:lang w:val="ru-RU"/>
        </w:rPr>
        <w:t>Операции по перемещению мягкого инвентаря между материально-ответственными лицами отражаются в Накладной на внутреннее перемещение нефинансовых активов (ф.0510450)</w:t>
      </w:r>
    </w:p>
    <w:p w:rsidR="009806AF" w:rsidRDefault="00125905" w:rsidP="009D2267">
      <w:pPr>
        <w:jc w:val="both"/>
        <w:rPr>
          <w:rFonts w:hAnsi="Times New Roman" w:cs="Times New Roman"/>
          <w:color w:val="000000"/>
          <w:sz w:val="24"/>
          <w:szCs w:val="24"/>
          <w:lang w:val="ru-RU"/>
        </w:rPr>
      </w:pPr>
      <w:r>
        <w:rPr>
          <w:rFonts w:hAnsi="Times New Roman" w:cs="Times New Roman"/>
          <w:color w:val="000000"/>
          <w:sz w:val="24"/>
          <w:szCs w:val="24"/>
          <w:lang w:val="ru-RU"/>
        </w:rPr>
        <w:t>Предметы мягкого инвентаря списываются при полной их изношенности по решению комиссии по поступлению и выбытию активов</w:t>
      </w:r>
      <w:r w:rsidR="009806AF">
        <w:rPr>
          <w:rFonts w:hAnsi="Times New Roman" w:cs="Times New Roman"/>
          <w:color w:val="000000"/>
          <w:sz w:val="24"/>
          <w:szCs w:val="24"/>
          <w:lang w:val="ru-RU"/>
        </w:rPr>
        <w:t>.</w:t>
      </w:r>
    </w:p>
    <w:p w:rsidR="00730295" w:rsidRDefault="00730295" w:rsidP="009D2267">
      <w:pPr>
        <w:jc w:val="both"/>
        <w:rPr>
          <w:rFonts w:hAnsi="Times New Roman" w:cs="Times New Roman"/>
          <w:color w:val="000000"/>
          <w:sz w:val="24"/>
          <w:szCs w:val="24"/>
          <w:lang w:val="ru-RU"/>
        </w:rPr>
      </w:pPr>
      <w:r w:rsidRPr="00730295">
        <w:rPr>
          <w:rFonts w:hAnsi="Times New Roman" w:cs="Times New Roman"/>
          <w:color w:val="000000"/>
          <w:sz w:val="24"/>
          <w:szCs w:val="24"/>
          <w:lang w:val="ru-RU"/>
        </w:rPr>
        <w:t xml:space="preserve"> </w:t>
      </w:r>
      <w:r w:rsidR="000721DB">
        <w:rPr>
          <w:rFonts w:hAnsi="Times New Roman" w:cs="Times New Roman"/>
          <w:color w:val="000000"/>
          <w:sz w:val="24"/>
          <w:szCs w:val="24"/>
          <w:lang w:val="ru-RU"/>
        </w:rPr>
        <w:t>В присутствии комиссии списанный мягкий инвентарь уничтожается или превращается в ветошь (разрезается, рвется и т.д.). Пригодная для использования в хозяйственных целях в</w:t>
      </w:r>
      <w:r w:rsidRPr="00730295">
        <w:rPr>
          <w:rFonts w:hAnsi="Times New Roman" w:cs="Times New Roman"/>
          <w:color w:val="000000"/>
          <w:sz w:val="24"/>
          <w:szCs w:val="24"/>
          <w:lang w:val="ru-RU"/>
        </w:rPr>
        <w:t>етошь</w:t>
      </w:r>
      <w:r w:rsidR="000721DB">
        <w:rPr>
          <w:rFonts w:hAnsi="Times New Roman" w:cs="Times New Roman"/>
          <w:color w:val="000000"/>
          <w:sz w:val="24"/>
          <w:szCs w:val="24"/>
          <w:lang w:val="ru-RU"/>
        </w:rPr>
        <w:t xml:space="preserve"> принимается </w:t>
      </w:r>
      <w:r w:rsidRPr="00730295">
        <w:rPr>
          <w:rFonts w:hAnsi="Times New Roman" w:cs="Times New Roman"/>
          <w:color w:val="000000"/>
          <w:sz w:val="24"/>
          <w:szCs w:val="24"/>
          <w:lang w:val="ru-RU"/>
        </w:rPr>
        <w:t>по справедливой стоимости, определенной комиссией по</w:t>
      </w:r>
      <w:r w:rsidRPr="00730295">
        <w:rPr>
          <w:rFonts w:hAnsi="Times New Roman" w:cs="Times New Roman"/>
          <w:color w:val="000000"/>
          <w:sz w:val="24"/>
          <w:szCs w:val="24"/>
        </w:rPr>
        <w:t> </w:t>
      </w:r>
      <w:r w:rsidRPr="00730295">
        <w:rPr>
          <w:rFonts w:hAnsi="Times New Roman" w:cs="Times New Roman"/>
          <w:color w:val="000000"/>
          <w:sz w:val="24"/>
          <w:szCs w:val="24"/>
          <w:lang w:val="ru-RU"/>
        </w:rPr>
        <w:t>поступлению и выбытию активов методом рыночных цен</w:t>
      </w:r>
      <w:r w:rsidR="00605658">
        <w:rPr>
          <w:rFonts w:hAnsi="Times New Roman" w:cs="Times New Roman"/>
          <w:color w:val="000000"/>
          <w:sz w:val="24"/>
          <w:szCs w:val="24"/>
          <w:lang w:val="ru-RU"/>
        </w:rPr>
        <w:t xml:space="preserve"> с указанием веса, затем используется для уборки помещений</w:t>
      </w:r>
      <w:r w:rsidRPr="00730295">
        <w:rPr>
          <w:rFonts w:hAnsi="Times New Roman" w:cs="Times New Roman"/>
          <w:color w:val="000000"/>
          <w:sz w:val="24"/>
          <w:szCs w:val="24"/>
          <w:lang w:val="ru-RU"/>
        </w:rPr>
        <w:t>.</w:t>
      </w:r>
    </w:p>
    <w:p w:rsidR="00C27B2E" w:rsidRPr="00C27B2E" w:rsidRDefault="00C27B2E" w:rsidP="00C27B2E">
      <w:pPr>
        <w:jc w:val="both"/>
        <w:rPr>
          <w:rFonts w:hAnsi="Times New Roman" w:cs="Times New Roman"/>
          <w:color w:val="000000"/>
          <w:sz w:val="24"/>
          <w:szCs w:val="24"/>
          <w:lang w:val="ru-RU"/>
        </w:rPr>
      </w:pPr>
      <w:r w:rsidRPr="00C27B2E">
        <w:rPr>
          <w:rFonts w:hAnsi="Times New Roman" w:cs="Times New Roman"/>
          <w:color w:val="000000"/>
          <w:sz w:val="24"/>
          <w:szCs w:val="24"/>
          <w:lang w:val="ru-RU"/>
        </w:rPr>
        <w:t xml:space="preserve">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rsidR="008853F1" w:rsidRPr="00CF1EFE" w:rsidRDefault="00085BE7">
      <w:pPr>
        <w:rPr>
          <w:rFonts w:hAnsi="Times New Roman" w:cs="Times New Roman"/>
          <w:color w:val="000000"/>
          <w:sz w:val="24"/>
          <w:szCs w:val="24"/>
          <w:lang w:val="ru-RU"/>
        </w:rPr>
      </w:pPr>
      <w:r>
        <w:rPr>
          <w:rFonts w:hAnsi="Times New Roman" w:cs="Times New Roman"/>
          <w:color w:val="000000"/>
          <w:sz w:val="24"/>
          <w:szCs w:val="24"/>
          <w:lang w:val="ru-RU"/>
        </w:rPr>
        <w:t>5</w:t>
      </w:r>
      <w:r w:rsidR="00541E3C" w:rsidRPr="00CF1EFE">
        <w:rPr>
          <w:rFonts w:hAnsi="Times New Roman" w:cs="Times New Roman"/>
          <w:color w:val="000000"/>
          <w:sz w:val="24"/>
          <w:szCs w:val="24"/>
          <w:lang w:val="ru-RU"/>
        </w:rPr>
        <w:t>.</w:t>
      </w:r>
      <w:r w:rsidR="007D7D3B">
        <w:rPr>
          <w:rFonts w:hAnsi="Times New Roman" w:cs="Times New Roman"/>
          <w:color w:val="000000"/>
          <w:sz w:val="24"/>
          <w:szCs w:val="24"/>
          <w:lang w:val="ru-RU"/>
        </w:rPr>
        <w:t>6</w:t>
      </w:r>
      <w:r w:rsidR="00541E3C" w:rsidRPr="00CF1EFE">
        <w:rPr>
          <w:rFonts w:hAnsi="Times New Roman" w:cs="Times New Roman"/>
          <w:color w:val="000000"/>
          <w:sz w:val="24"/>
          <w:szCs w:val="24"/>
          <w:lang w:val="ru-RU"/>
        </w:rPr>
        <w:t>. Выдача в эксплуатацию на нужды учреждения канцелярских принадлежностей</w:t>
      </w:r>
      <w:r w:rsidR="001A2D4E">
        <w:rPr>
          <w:rFonts w:hAnsi="Times New Roman" w:cs="Times New Roman"/>
          <w:color w:val="000000"/>
          <w:sz w:val="24"/>
          <w:szCs w:val="24"/>
          <w:lang w:val="ru-RU"/>
        </w:rPr>
        <w:t>,</w:t>
      </w:r>
      <w:r w:rsidR="00541E3C" w:rsidRPr="00CF1EFE">
        <w:rPr>
          <w:rFonts w:hAnsi="Times New Roman" w:cs="Times New Roman"/>
          <w:color w:val="000000"/>
          <w:sz w:val="24"/>
          <w:szCs w:val="24"/>
          <w:lang w:val="ru-RU"/>
        </w:rPr>
        <w:t xml:space="preserve"> запасных частей и хозяйственных материалов оформляется Ведомостью выдачи материальных ценностей на нужды учреждения (ф</w:t>
      </w:r>
      <w:r w:rsidR="001A2D4E">
        <w:rPr>
          <w:rFonts w:hAnsi="Times New Roman" w:cs="Times New Roman"/>
          <w:color w:val="000000"/>
          <w:sz w:val="24"/>
          <w:szCs w:val="24"/>
          <w:lang w:val="ru-RU"/>
        </w:rPr>
        <w:t>. 0504210)</w:t>
      </w:r>
      <w:r w:rsidR="0014008F">
        <w:rPr>
          <w:rFonts w:hAnsi="Times New Roman" w:cs="Times New Roman"/>
          <w:color w:val="000000"/>
          <w:sz w:val="24"/>
          <w:szCs w:val="24"/>
          <w:lang w:val="ru-RU"/>
        </w:rPr>
        <w:t xml:space="preserve"> либо актом установки запасных частей</w:t>
      </w:r>
      <w:r w:rsidR="001A2D4E">
        <w:rPr>
          <w:rFonts w:hAnsi="Times New Roman" w:cs="Times New Roman"/>
          <w:color w:val="000000"/>
          <w:sz w:val="24"/>
          <w:szCs w:val="24"/>
          <w:lang w:val="ru-RU"/>
        </w:rPr>
        <w:t xml:space="preserve">, </w:t>
      </w:r>
      <w:r w:rsidR="001A2D4E" w:rsidRPr="001A2D4E">
        <w:rPr>
          <w:rFonts w:hAnsi="Times New Roman" w:cs="Times New Roman"/>
          <w:color w:val="000000"/>
          <w:sz w:val="24"/>
          <w:szCs w:val="24"/>
          <w:lang w:val="ru-RU"/>
        </w:rPr>
        <w:lastRenderedPageBreak/>
        <w:t>лекарственных препаратов</w:t>
      </w:r>
      <w:r w:rsidR="00541E3C" w:rsidRPr="00CF1EFE">
        <w:rPr>
          <w:rFonts w:hAnsi="Times New Roman" w:cs="Times New Roman"/>
          <w:color w:val="000000"/>
          <w:sz w:val="24"/>
          <w:szCs w:val="24"/>
          <w:lang w:val="ru-RU"/>
        </w:rPr>
        <w:t xml:space="preserve"> </w:t>
      </w:r>
      <w:r w:rsidR="001A2D4E">
        <w:rPr>
          <w:rFonts w:hAnsi="Times New Roman" w:cs="Times New Roman"/>
          <w:color w:val="000000"/>
          <w:sz w:val="24"/>
          <w:szCs w:val="24"/>
          <w:lang w:val="ru-RU"/>
        </w:rPr>
        <w:t xml:space="preserve">– требованием-накладной (ф. 0504204). </w:t>
      </w:r>
      <w:r w:rsidR="00541E3C" w:rsidRPr="00CF1EFE">
        <w:rPr>
          <w:rFonts w:hAnsi="Times New Roman" w:cs="Times New Roman"/>
          <w:color w:val="000000"/>
          <w:sz w:val="24"/>
          <w:szCs w:val="24"/>
          <w:lang w:val="ru-RU"/>
        </w:rPr>
        <w:t xml:space="preserve">Эта </w:t>
      </w:r>
      <w:r w:rsidR="001A2D4E">
        <w:rPr>
          <w:rFonts w:hAnsi="Times New Roman" w:cs="Times New Roman"/>
          <w:color w:val="000000"/>
          <w:sz w:val="24"/>
          <w:szCs w:val="24"/>
          <w:lang w:val="ru-RU"/>
        </w:rPr>
        <w:t>документы</w:t>
      </w:r>
      <w:r w:rsidR="00541E3C" w:rsidRPr="00CF1EFE">
        <w:rPr>
          <w:rFonts w:hAnsi="Times New Roman" w:cs="Times New Roman"/>
          <w:color w:val="000000"/>
          <w:sz w:val="24"/>
          <w:szCs w:val="24"/>
          <w:lang w:val="ru-RU"/>
        </w:rPr>
        <w:t xml:space="preserve"> явля</w:t>
      </w:r>
      <w:r w:rsidR="001A2D4E">
        <w:rPr>
          <w:rFonts w:hAnsi="Times New Roman" w:cs="Times New Roman"/>
          <w:color w:val="000000"/>
          <w:sz w:val="24"/>
          <w:szCs w:val="24"/>
          <w:lang w:val="ru-RU"/>
        </w:rPr>
        <w:t>ю</w:t>
      </w:r>
      <w:r w:rsidR="00541E3C" w:rsidRPr="00CF1EFE">
        <w:rPr>
          <w:rFonts w:hAnsi="Times New Roman" w:cs="Times New Roman"/>
          <w:color w:val="000000"/>
          <w:sz w:val="24"/>
          <w:szCs w:val="24"/>
          <w:lang w:val="ru-RU"/>
        </w:rPr>
        <w:t>тся основанием для списания материальных запасов.</w:t>
      </w:r>
    </w:p>
    <w:p w:rsidR="008853F1" w:rsidRPr="00CF1EFE" w:rsidRDefault="00085BE7" w:rsidP="00E16678">
      <w:pPr>
        <w:jc w:val="both"/>
        <w:rPr>
          <w:rFonts w:hAnsi="Times New Roman" w:cs="Times New Roman"/>
          <w:color w:val="000000"/>
          <w:sz w:val="24"/>
          <w:szCs w:val="24"/>
          <w:lang w:val="ru-RU"/>
        </w:rPr>
      </w:pPr>
      <w:r>
        <w:rPr>
          <w:rFonts w:hAnsi="Times New Roman" w:cs="Times New Roman"/>
          <w:color w:val="000000"/>
          <w:sz w:val="24"/>
          <w:szCs w:val="24"/>
          <w:lang w:val="ru-RU"/>
        </w:rPr>
        <w:t>5</w:t>
      </w:r>
      <w:r w:rsidR="00541E3C" w:rsidRPr="00CF1EFE">
        <w:rPr>
          <w:rFonts w:hAnsi="Times New Roman" w:cs="Times New Roman"/>
          <w:color w:val="000000"/>
          <w:sz w:val="24"/>
          <w:szCs w:val="24"/>
          <w:lang w:val="ru-RU"/>
        </w:rPr>
        <w:t>.</w:t>
      </w:r>
      <w:r w:rsidR="00FD40E1">
        <w:rPr>
          <w:rFonts w:hAnsi="Times New Roman" w:cs="Times New Roman"/>
          <w:color w:val="000000"/>
          <w:sz w:val="24"/>
          <w:szCs w:val="24"/>
          <w:lang w:val="ru-RU"/>
        </w:rPr>
        <w:t>7</w:t>
      </w:r>
      <w:r w:rsidR="00541E3C" w:rsidRPr="00CF1EFE">
        <w:rPr>
          <w:rFonts w:hAnsi="Times New Roman" w:cs="Times New Roman"/>
          <w:color w:val="000000"/>
          <w:sz w:val="24"/>
          <w:szCs w:val="24"/>
          <w:lang w:val="ru-RU"/>
        </w:rPr>
        <w:t>.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8853F1" w:rsidRDefault="00085BE7" w:rsidP="00716561">
      <w:pPr>
        <w:jc w:val="both"/>
        <w:rPr>
          <w:rFonts w:hAnsi="Times New Roman" w:cs="Times New Roman"/>
          <w:color w:val="000000"/>
          <w:sz w:val="24"/>
          <w:szCs w:val="24"/>
          <w:lang w:val="ru-RU"/>
        </w:rPr>
      </w:pPr>
      <w:r>
        <w:rPr>
          <w:rFonts w:hAnsi="Times New Roman" w:cs="Times New Roman"/>
          <w:color w:val="000000"/>
          <w:sz w:val="24"/>
          <w:szCs w:val="24"/>
          <w:lang w:val="ru-RU"/>
        </w:rPr>
        <w:t>5</w:t>
      </w:r>
      <w:r w:rsidR="00541E3C" w:rsidRPr="00CF1EFE">
        <w:rPr>
          <w:rFonts w:hAnsi="Times New Roman" w:cs="Times New Roman"/>
          <w:color w:val="000000"/>
          <w:sz w:val="24"/>
          <w:szCs w:val="24"/>
          <w:lang w:val="ru-RU"/>
        </w:rPr>
        <w:t>.</w:t>
      </w:r>
      <w:r w:rsidR="00FD40E1">
        <w:rPr>
          <w:rFonts w:hAnsi="Times New Roman" w:cs="Times New Roman"/>
          <w:color w:val="000000"/>
          <w:sz w:val="24"/>
          <w:szCs w:val="24"/>
          <w:lang w:val="ru-RU"/>
        </w:rPr>
        <w:t>8</w:t>
      </w:r>
      <w:r w:rsidR="00541E3C" w:rsidRPr="00CF1EFE">
        <w:rPr>
          <w:rFonts w:hAnsi="Times New Roman" w:cs="Times New Roman"/>
          <w:color w:val="000000"/>
          <w:sz w:val="24"/>
          <w:szCs w:val="24"/>
          <w:lang w:val="ru-RU"/>
        </w:rPr>
        <w:t>. Учет</w:t>
      </w:r>
      <w:r w:rsidR="00541E3C">
        <w:rPr>
          <w:rFonts w:hAnsi="Times New Roman" w:cs="Times New Roman"/>
          <w:color w:val="000000"/>
          <w:sz w:val="24"/>
          <w:szCs w:val="24"/>
        </w:rPr>
        <w:t> </w:t>
      </w:r>
      <w:r w:rsidR="00541E3C" w:rsidRPr="00CF1EFE">
        <w:rPr>
          <w:rFonts w:hAnsi="Times New Roman" w:cs="Times New Roman"/>
          <w:color w:val="000000"/>
          <w:sz w:val="24"/>
          <w:szCs w:val="24"/>
          <w:lang w:val="ru-RU"/>
        </w:rPr>
        <w:t xml:space="preserve">на </w:t>
      </w:r>
      <w:proofErr w:type="spellStart"/>
      <w:r w:rsidR="00541E3C" w:rsidRPr="00CF1EFE">
        <w:rPr>
          <w:rFonts w:hAnsi="Times New Roman" w:cs="Times New Roman"/>
          <w:color w:val="000000"/>
          <w:sz w:val="24"/>
          <w:szCs w:val="24"/>
          <w:lang w:val="ru-RU"/>
        </w:rPr>
        <w:t>забалансовом</w:t>
      </w:r>
      <w:proofErr w:type="spellEnd"/>
      <w:r w:rsidR="00541E3C" w:rsidRPr="00CF1EFE">
        <w:rPr>
          <w:rFonts w:hAnsi="Times New Roman" w:cs="Times New Roman"/>
          <w:color w:val="000000"/>
          <w:sz w:val="24"/>
          <w:szCs w:val="24"/>
          <w:lang w:val="ru-RU"/>
        </w:rPr>
        <w:t xml:space="preserve"> счете 09 «Запасные части к транспортным средствам, выданные взамен изношенных» ведется </w:t>
      </w:r>
      <w:r w:rsidR="009137B0">
        <w:rPr>
          <w:rFonts w:hAnsi="Times New Roman" w:cs="Times New Roman"/>
          <w:color w:val="000000"/>
          <w:sz w:val="24"/>
          <w:szCs w:val="24"/>
          <w:lang w:val="ru-RU"/>
        </w:rPr>
        <w:t xml:space="preserve">по фактической стоимости приобретения либо </w:t>
      </w:r>
      <w:r w:rsidR="00541E3C" w:rsidRPr="00CF1EFE">
        <w:rPr>
          <w:rFonts w:hAnsi="Times New Roman" w:cs="Times New Roman"/>
          <w:color w:val="000000"/>
          <w:sz w:val="24"/>
          <w:szCs w:val="24"/>
          <w:lang w:val="ru-RU"/>
        </w:rPr>
        <w:t>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00541E3C" w:rsidRPr="00CF1EFE">
        <w:rPr>
          <w:rFonts w:hAnsi="Times New Roman" w:cs="Times New Roman"/>
          <w:color w:val="000000"/>
          <w:sz w:val="24"/>
          <w:szCs w:val="24"/>
          <w:lang w:val="ru-RU"/>
        </w:rPr>
        <w:t>нетипизированные</w:t>
      </w:r>
      <w:proofErr w:type="spellEnd"/>
      <w:r w:rsidR="00541E3C" w:rsidRPr="00CF1EFE">
        <w:rPr>
          <w:rFonts w:hAnsi="Times New Roman" w:cs="Times New Roman"/>
          <w:color w:val="000000"/>
          <w:sz w:val="24"/>
          <w:szCs w:val="24"/>
          <w:lang w:val="ru-RU"/>
        </w:rPr>
        <w:t xml:space="preserve"> запчасти и комплектующие), такие как:</w:t>
      </w:r>
    </w:p>
    <w:p w:rsidR="00F742BD" w:rsidRPr="00F742BD" w:rsidRDefault="00F742BD" w:rsidP="00BB74D1">
      <w:pPr>
        <w:numPr>
          <w:ilvl w:val="0"/>
          <w:numId w:val="29"/>
        </w:numPr>
        <w:jc w:val="both"/>
        <w:rPr>
          <w:rFonts w:hAnsi="Times New Roman" w:cs="Times New Roman"/>
          <w:color w:val="000000"/>
          <w:sz w:val="24"/>
          <w:szCs w:val="24"/>
          <w:lang w:val="ru-RU"/>
        </w:rPr>
      </w:pPr>
      <w:r w:rsidRPr="00F742BD">
        <w:rPr>
          <w:rFonts w:hAnsi="Times New Roman" w:cs="Times New Roman"/>
          <w:color w:val="000000"/>
          <w:sz w:val="24"/>
          <w:szCs w:val="24"/>
          <w:lang w:val="ru-RU"/>
        </w:rPr>
        <w:t>автомобильные шины – четыре единицы на один легковой автомобиль;</w:t>
      </w:r>
    </w:p>
    <w:p w:rsidR="00F742BD" w:rsidRPr="00F742BD" w:rsidRDefault="00F742BD" w:rsidP="00BB74D1">
      <w:pPr>
        <w:numPr>
          <w:ilvl w:val="0"/>
          <w:numId w:val="29"/>
        </w:numPr>
        <w:jc w:val="both"/>
        <w:rPr>
          <w:rFonts w:hAnsi="Times New Roman" w:cs="Times New Roman"/>
          <w:color w:val="000000"/>
          <w:sz w:val="24"/>
          <w:szCs w:val="24"/>
          <w:lang w:val="ru-RU"/>
        </w:rPr>
      </w:pPr>
      <w:r w:rsidRPr="00F742BD">
        <w:rPr>
          <w:rFonts w:hAnsi="Times New Roman" w:cs="Times New Roman"/>
          <w:color w:val="000000"/>
          <w:sz w:val="24"/>
          <w:szCs w:val="24"/>
          <w:lang w:val="ru-RU"/>
        </w:rPr>
        <w:t>колесные диски – четыре единицы на один легковой автомобиль;</w:t>
      </w:r>
    </w:p>
    <w:p w:rsidR="00F742BD" w:rsidRPr="00F742BD" w:rsidRDefault="00F742BD" w:rsidP="00BB74D1">
      <w:pPr>
        <w:numPr>
          <w:ilvl w:val="0"/>
          <w:numId w:val="29"/>
        </w:numPr>
        <w:jc w:val="both"/>
        <w:rPr>
          <w:rFonts w:hAnsi="Times New Roman" w:cs="Times New Roman"/>
          <w:color w:val="000000"/>
          <w:sz w:val="24"/>
          <w:szCs w:val="24"/>
          <w:lang w:val="ru-RU"/>
        </w:rPr>
      </w:pPr>
      <w:r w:rsidRPr="00F742BD">
        <w:rPr>
          <w:rFonts w:hAnsi="Times New Roman" w:cs="Times New Roman"/>
          <w:color w:val="000000"/>
          <w:sz w:val="24"/>
          <w:szCs w:val="24"/>
          <w:lang w:val="ru-RU"/>
        </w:rPr>
        <w:t>аккумуляторы – одна единица на один автомобиль;</w:t>
      </w:r>
    </w:p>
    <w:p w:rsidR="00F742BD" w:rsidRPr="00F742BD" w:rsidRDefault="00F742BD" w:rsidP="00BB74D1">
      <w:pPr>
        <w:numPr>
          <w:ilvl w:val="0"/>
          <w:numId w:val="29"/>
        </w:numPr>
        <w:jc w:val="both"/>
        <w:rPr>
          <w:rFonts w:hAnsi="Times New Roman" w:cs="Times New Roman"/>
          <w:color w:val="000000"/>
          <w:sz w:val="24"/>
          <w:szCs w:val="24"/>
          <w:lang w:val="ru-RU"/>
        </w:rPr>
      </w:pPr>
      <w:r w:rsidRPr="00F742BD">
        <w:rPr>
          <w:rFonts w:hAnsi="Times New Roman" w:cs="Times New Roman"/>
          <w:color w:val="000000"/>
          <w:sz w:val="24"/>
          <w:szCs w:val="24"/>
          <w:lang w:val="ru-RU"/>
        </w:rPr>
        <w:t xml:space="preserve">наборы </w:t>
      </w:r>
      <w:proofErr w:type="spellStart"/>
      <w:r w:rsidRPr="00F742BD">
        <w:rPr>
          <w:rFonts w:hAnsi="Times New Roman" w:cs="Times New Roman"/>
          <w:color w:val="000000"/>
          <w:sz w:val="24"/>
          <w:szCs w:val="24"/>
          <w:lang w:val="ru-RU"/>
        </w:rPr>
        <w:t>автоинструмента</w:t>
      </w:r>
      <w:proofErr w:type="spellEnd"/>
      <w:r w:rsidRPr="00F742BD">
        <w:rPr>
          <w:rFonts w:hAnsi="Times New Roman" w:cs="Times New Roman"/>
          <w:color w:val="000000"/>
          <w:sz w:val="24"/>
          <w:szCs w:val="24"/>
          <w:lang w:val="ru-RU"/>
        </w:rPr>
        <w:t xml:space="preserve"> – одна единица на один автомобиль;</w:t>
      </w:r>
    </w:p>
    <w:p w:rsidR="00F742BD" w:rsidRPr="00F742BD" w:rsidRDefault="00F742BD" w:rsidP="00BB74D1">
      <w:pPr>
        <w:numPr>
          <w:ilvl w:val="0"/>
          <w:numId w:val="29"/>
        </w:numPr>
        <w:jc w:val="both"/>
        <w:rPr>
          <w:rFonts w:hAnsi="Times New Roman" w:cs="Times New Roman"/>
          <w:color w:val="000000"/>
          <w:sz w:val="24"/>
          <w:szCs w:val="24"/>
          <w:lang w:val="ru-RU"/>
        </w:rPr>
      </w:pPr>
      <w:r w:rsidRPr="00F742BD">
        <w:rPr>
          <w:rFonts w:hAnsi="Times New Roman" w:cs="Times New Roman"/>
          <w:color w:val="000000"/>
          <w:sz w:val="24"/>
          <w:szCs w:val="24"/>
          <w:lang w:val="ru-RU"/>
        </w:rPr>
        <w:t>аптечки – одна единица на один автомобиль;</w:t>
      </w:r>
    </w:p>
    <w:p w:rsidR="00F742BD" w:rsidRDefault="00F742BD" w:rsidP="00BB74D1">
      <w:pPr>
        <w:numPr>
          <w:ilvl w:val="0"/>
          <w:numId w:val="29"/>
        </w:numPr>
        <w:jc w:val="both"/>
        <w:rPr>
          <w:rFonts w:hAnsi="Times New Roman" w:cs="Times New Roman"/>
          <w:color w:val="000000"/>
          <w:sz w:val="24"/>
          <w:szCs w:val="24"/>
          <w:lang w:val="ru-RU"/>
        </w:rPr>
      </w:pPr>
      <w:r w:rsidRPr="00F742BD">
        <w:rPr>
          <w:rFonts w:hAnsi="Times New Roman" w:cs="Times New Roman"/>
          <w:color w:val="000000"/>
          <w:sz w:val="24"/>
          <w:szCs w:val="24"/>
          <w:lang w:val="ru-RU"/>
        </w:rPr>
        <w:t>огнетушители</w:t>
      </w:r>
      <w:r w:rsidR="00EB4448">
        <w:rPr>
          <w:rFonts w:hAnsi="Times New Roman" w:cs="Times New Roman"/>
          <w:color w:val="000000"/>
          <w:sz w:val="24"/>
          <w:szCs w:val="24"/>
          <w:lang w:val="ru-RU"/>
        </w:rPr>
        <w:t xml:space="preserve"> </w:t>
      </w:r>
      <w:r w:rsidRPr="00F742BD">
        <w:rPr>
          <w:rFonts w:hAnsi="Times New Roman" w:cs="Times New Roman"/>
          <w:color w:val="000000"/>
          <w:sz w:val="24"/>
          <w:szCs w:val="24"/>
          <w:lang w:val="ru-RU"/>
        </w:rPr>
        <w:t>– одна единица на один автомобиль;</w:t>
      </w:r>
    </w:p>
    <w:p w:rsidR="002770F1" w:rsidRPr="00F742BD" w:rsidRDefault="002770F1" w:rsidP="002770F1">
      <w:pPr>
        <w:jc w:val="both"/>
        <w:rPr>
          <w:rFonts w:hAnsi="Times New Roman" w:cs="Times New Roman"/>
          <w:color w:val="000000"/>
          <w:sz w:val="24"/>
          <w:szCs w:val="24"/>
          <w:lang w:val="ru-RU"/>
        </w:rPr>
      </w:pPr>
      <w:r>
        <w:rPr>
          <w:rFonts w:hAnsi="Times New Roman" w:cs="Times New Roman"/>
          <w:color w:val="000000"/>
          <w:sz w:val="24"/>
          <w:szCs w:val="24"/>
          <w:lang w:val="ru-RU"/>
        </w:rPr>
        <w:t xml:space="preserve">Сезонная замена шин производится либо в специализированными </w:t>
      </w:r>
      <w:proofErr w:type="gramStart"/>
      <w:r>
        <w:rPr>
          <w:rFonts w:hAnsi="Times New Roman" w:cs="Times New Roman"/>
          <w:color w:val="000000"/>
          <w:sz w:val="24"/>
          <w:szCs w:val="24"/>
          <w:lang w:val="ru-RU"/>
        </w:rPr>
        <w:t>организациями</w:t>
      </w:r>
      <w:proofErr w:type="gramEnd"/>
      <w:r>
        <w:rPr>
          <w:rFonts w:hAnsi="Times New Roman" w:cs="Times New Roman"/>
          <w:color w:val="000000"/>
          <w:sz w:val="24"/>
          <w:szCs w:val="24"/>
          <w:lang w:val="ru-RU"/>
        </w:rPr>
        <w:t xml:space="preserve"> либо собственными силами.</w:t>
      </w:r>
    </w:p>
    <w:p w:rsidR="00EB1E79" w:rsidRDefault="00541E3C" w:rsidP="00EB1E79">
      <w:pPr>
        <w:rPr>
          <w:rFonts w:hAnsi="Times New Roman" w:cs="Times New Roman"/>
          <w:color w:val="000000"/>
          <w:sz w:val="24"/>
          <w:szCs w:val="24"/>
          <w:lang w:val="ru-RU"/>
        </w:rPr>
      </w:pPr>
      <w:r w:rsidRPr="00AD6EB5">
        <w:rPr>
          <w:rFonts w:hAnsi="Times New Roman" w:cs="Times New Roman"/>
          <w:color w:val="000000"/>
          <w:sz w:val="24"/>
          <w:szCs w:val="24"/>
          <w:lang w:val="ru-RU"/>
        </w:rPr>
        <w:t>Аналитический учет по счету ведется в разрезе автомобилей и</w:t>
      </w:r>
      <w:r w:rsidRPr="00CF1EFE">
        <w:rPr>
          <w:rFonts w:hAnsi="Times New Roman" w:cs="Times New Roman"/>
          <w:color w:val="000000"/>
          <w:sz w:val="24"/>
          <w:szCs w:val="24"/>
          <w:lang w:val="ru-RU"/>
        </w:rPr>
        <w:t xml:space="preserve"> ответственных лиц.</w:t>
      </w:r>
    </w:p>
    <w:p w:rsidR="00EB1E79" w:rsidRDefault="008B5C50" w:rsidP="00EB1E79">
      <w:pPr>
        <w:rPr>
          <w:rFonts w:eastAsia="Times New Roman" w:cstheme="minorHAnsi"/>
          <w:color w:val="222222"/>
          <w:sz w:val="24"/>
          <w:szCs w:val="24"/>
          <w:lang w:val="ru-RU" w:eastAsia="ru-RU"/>
        </w:rPr>
      </w:pPr>
      <w:r w:rsidRPr="008B5C50">
        <w:rPr>
          <w:rFonts w:ascii="Arial" w:eastAsia="Times New Roman" w:hAnsi="Arial" w:cs="Arial"/>
          <w:color w:val="222222"/>
          <w:sz w:val="21"/>
          <w:szCs w:val="21"/>
          <w:lang w:val="ru-RU" w:eastAsia="ru-RU"/>
        </w:rPr>
        <w:br/>
      </w:r>
      <w:r w:rsidRPr="008B5C50">
        <w:rPr>
          <w:rFonts w:eastAsia="Times New Roman" w:cstheme="minorHAnsi"/>
          <w:color w:val="222222"/>
          <w:sz w:val="24"/>
          <w:szCs w:val="24"/>
          <w:lang w:val="ru-RU" w:eastAsia="ru-RU"/>
        </w:rPr>
        <w:t>Поступление на счет 09 отражается:</w:t>
      </w:r>
    </w:p>
    <w:p w:rsidR="008B5C50" w:rsidRPr="00EA7E24" w:rsidRDefault="008B5C50" w:rsidP="00BB74D1">
      <w:pPr>
        <w:pStyle w:val="a3"/>
        <w:numPr>
          <w:ilvl w:val="0"/>
          <w:numId w:val="39"/>
        </w:numPr>
        <w:ind w:left="0" w:firstLine="0"/>
        <w:rPr>
          <w:rFonts w:eastAsia="Times New Roman" w:cstheme="minorHAnsi"/>
          <w:color w:val="222222"/>
          <w:sz w:val="24"/>
          <w:szCs w:val="24"/>
          <w:lang w:val="ru-RU" w:eastAsia="ru-RU"/>
        </w:rPr>
      </w:pPr>
      <w:r w:rsidRPr="00EA7E24">
        <w:rPr>
          <w:rFonts w:eastAsia="Times New Roman" w:cstheme="minorHAnsi"/>
          <w:color w:val="222222"/>
          <w:sz w:val="24"/>
          <w:szCs w:val="24"/>
          <w:lang w:val="ru-RU" w:eastAsia="ru-RU"/>
        </w:rPr>
        <w:t>при установке (передаче материально ответственному лицу) соответствующих</w:t>
      </w:r>
      <w:r w:rsidRPr="00EA7E24">
        <w:rPr>
          <w:rFonts w:eastAsia="Times New Roman" w:cstheme="minorHAnsi"/>
          <w:color w:val="222222"/>
          <w:sz w:val="24"/>
          <w:szCs w:val="24"/>
          <w:lang w:val="ru-RU" w:eastAsia="ru-RU"/>
        </w:rPr>
        <w:br/>
        <w:t>запчастей после списания со счета 0.105.36.000 «Прочие материальные запасы — иное движимое имущество учреждения»;</w:t>
      </w:r>
    </w:p>
    <w:p w:rsidR="008B5C50" w:rsidRPr="008B5C50" w:rsidRDefault="008B5C50" w:rsidP="00BB74D1">
      <w:pPr>
        <w:numPr>
          <w:ilvl w:val="0"/>
          <w:numId w:val="36"/>
        </w:numPr>
        <w:spacing w:before="0" w:beforeAutospacing="0" w:after="0" w:afterAutospacing="0"/>
        <w:ind w:left="270"/>
        <w:jc w:val="both"/>
        <w:rPr>
          <w:rFonts w:eastAsia="Times New Roman" w:cstheme="minorHAnsi"/>
          <w:color w:val="222222"/>
          <w:sz w:val="24"/>
          <w:szCs w:val="24"/>
          <w:lang w:val="ru-RU" w:eastAsia="ru-RU"/>
        </w:rPr>
      </w:pPr>
      <w:r w:rsidRPr="008B5C50">
        <w:rPr>
          <w:rFonts w:eastAsia="Times New Roman" w:cstheme="minorHAnsi"/>
          <w:color w:val="222222"/>
          <w:sz w:val="24"/>
          <w:szCs w:val="24"/>
          <w:lang w:val="ru-RU" w:eastAsia="ru-RU"/>
        </w:rPr>
        <w:t xml:space="preserve">при безвозмездном поступлении автомобиля от государственных (муниципальных) учреждений с документальной передачей остатков </w:t>
      </w:r>
      <w:proofErr w:type="spellStart"/>
      <w:r w:rsidRPr="008B5C50">
        <w:rPr>
          <w:rFonts w:eastAsia="Times New Roman" w:cstheme="minorHAnsi"/>
          <w:color w:val="222222"/>
          <w:sz w:val="24"/>
          <w:szCs w:val="24"/>
          <w:lang w:val="ru-RU" w:eastAsia="ru-RU"/>
        </w:rPr>
        <w:t>забалансового</w:t>
      </w:r>
      <w:proofErr w:type="spellEnd"/>
      <w:r w:rsidRPr="008B5C50">
        <w:rPr>
          <w:rFonts w:eastAsia="Times New Roman" w:cstheme="minorHAnsi"/>
          <w:color w:val="222222"/>
          <w:sz w:val="24"/>
          <w:szCs w:val="24"/>
          <w:lang w:val="ru-RU" w:eastAsia="ru-RU"/>
        </w:rPr>
        <w:t xml:space="preserve"> счета 09.</w:t>
      </w:r>
    </w:p>
    <w:p w:rsidR="008B5C50" w:rsidRPr="008B5C50" w:rsidRDefault="008B5C50" w:rsidP="00BC62D0">
      <w:pPr>
        <w:spacing w:before="0" w:beforeAutospacing="0" w:after="150" w:afterAutospacing="0"/>
        <w:jc w:val="both"/>
        <w:rPr>
          <w:rFonts w:eastAsia="Times New Roman" w:cstheme="minorHAnsi"/>
          <w:color w:val="222222"/>
          <w:sz w:val="24"/>
          <w:szCs w:val="24"/>
          <w:lang w:val="ru-RU" w:eastAsia="ru-RU"/>
        </w:rPr>
      </w:pPr>
      <w:r w:rsidRPr="008B5C50">
        <w:rPr>
          <w:rFonts w:eastAsia="Times New Roman" w:cstheme="minorHAnsi"/>
          <w:color w:val="222222"/>
          <w:sz w:val="24"/>
          <w:szCs w:val="24"/>
          <w:lang w:val="ru-RU" w:eastAsia="ru-RU"/>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8B5C50" w:rsidRPr="008B5C50" w:rsidRDefault="008B5C50" w:rsidP="00BC62D0">
      <w:pPr>
        <w:spacing w:before="0" w:beforeAutospacing="0" w:after="150" w:afterAutospacing="0"/>
        <w:jc w:val="both"/>
        <w:rPr>
          <w:rFonts w:eastAsia="Times New Roman" w:cstheme="minorHAnsi"/>
          <w:color w:val="222222"/>
          <w:sz w:val="24"/>
          <w:szCs w:val="24"/>
          <w:lang w:val="ru-RU" w:eastAsia="ru-RU"/>
        </w:rPr>
      </w:pPr>
      <w:r w:rsidRPr="008B5C50">
        <w:rPr>
          <w:rFonts w:eastAsia="Times New Roman" w:cstheme="minorHAnsi"/>
          <w:color w:val="222222"/>
          <w:sz w:val="24"/>
          <w:szCs w:val="24"/>
          <w:lang w:val="ru-RU" w:eastAsia="ru-RU"/>
        </w:rPr>
        <w:t>Внутреннее перемещение по счету отражается:</w:t>
      </w:r>
    </w:p>
    <w:p w:rsidR="008B5C50" w:rsidRPr="008B5C50" w:rsidRDefault="008B5C50" w:rsidP="00BB74D1">
      <w:pPr>
        <w:numPr>
          <w:ilvl w:val="0"/>
          <w:numId w:val="37"/>
        </w:numPr>
        <w:spacing w:before="0" w:beforeAutospacing="0" w:after="0" w:afterAutospacing="0"/>
        <w:ind w:left="270"/>
        <w:jc w:val="both"/>
        <w:rPr>
          <w:rFonts w:eastAsia="Times New Roman" w:cstheme="minorHAnsi"/>
          <w:color w:val="222222"/>
          <w:sz w:val="24"/>
          <w:szCs w:val="24"/>
          <w:lang w:val="ru-RU" w:eastAsia="ru-RU"/>
        </w:rPr>
      </w:pPr>
      <w:r w:rsidRPr="008B5C50">
        <w:rPr>
          <w:rFonts w:eastAsia="Times New Roman" w:cstheme="minorHAnsi"/>
          <w:color w:val="222222"/>
          <w:sz w:val="24"/>
          <w:szCs w:val="24"/>
          <w:lang w:val="ru-RU" w:eastAsia="ru-RU"/>
        </w:rPr>
        <w:t>при передаче на другой автомобиль;</w:t>
      </w:r>
    </w:p>
    <w:p w:rsidR="008B5C50" w:rsidRPr="008B5C50" w:rsidRDefault="008B5C50" w:rsidP="00BB74D1">
      <w:pPr>
        <w:numPr>
          <w:ilvl w:val="0"/>
          <w:numId w:val="37"/>
        </w:numPr>
        <w:spacing w:before="0" w:beforeAutospacing="0" w:after="0" w:afterAutospacing="0"/>
        <w:ind w:left="270"/>
        <w:jc w:val="both"/>
        <w:rPr>
          <w:rFonts w:eastAsia="Times New Roman" w:cstheme="minorHAnsi"/>
          <w:color w:val="222222"/>
          <w:sz w:val="24"/>
          <w:szCs w:val="24"/>
          <w:lang w:val="ru-RU" w:eastAsia="ru-RU"/>
        </w:rPr>
      </w:pPr>
      <w:r w:rsidRPr="008B5C50">
        <w:rPr>
          <w:rFonts w:eastAsia="Times New Roman" w:cstheme="minorHAnsi"/>
          <w:color w:val="222222"/>
          <w:sz w:val="24"/>
          <w:szCs w:val="24"/>
          <w:lang w:val="ru-RU" w:eastAsia="ru-RU"/>
        </w:rPr>
        <w:t>при передаче другому материально ответственному лицу вместе с автомобилем.</w:t>
      </w:r>
    </w:p>
    <w:p w:rsidR="008B5C50" w:rsidRPr="008B5C50" w:rsidRDefault="008B5C50" w:rsidP="00BC62D0">
      <w:pPr>
        <w:spacing w:before="0" w:beforeAutospacing="0" w:after="150" w:afterAutospacing="0"/>
        <w:jc w:val="both"/>
        <w:rPr>
          <w:rFonts w:eastAsia="Times New Roman" w:cstheme="minorHAnsi"/>
          <w:color w:val="222222"/>
          <w:sz w:val="24"/>
          <w:szCs w:val="24"/>
          <w:lang w:val="ru-RU" w:eastAsia="ru-RU"/>
        </w:rPr>
      </w:pPr>
      <w:r w:rsidRPr="008B5C50">
        <w:rPr>
          <w:rFonts w:eastAsia="Times New Roman" w:cstheme="minorHAnsi"/>
          <w:color w:val="222222"/>
          <w:sz w:val="24"/>
          <w:szCs w:val="24"/>
          <w:lang w:val="ru-RU" w:eastAsia="ru-RU"/>
        </w:rPr>
        <w:t>Выбытие со счета 09 отражается:</w:t>
      </w:r>
    </w:p>
    <w:p w:rsidR="008B5C50" w:rsidRPr="008B5C50" w:rsidRDefault="008B5C50" w:rsidP="00BB74D1">
      <w:pPr>
        <w:numPr>
          <w:ilvl w:val="0"/>
          <w:numId w:val="38"/>
        </w:numPr>
        <w:spacing w:before="0" w:beforeAutospacing="0" w:after="0" w:afterAutospacing="0"/>
        <w:ind w:left="270"/>
        <w:jc w:val="both"/>
        <w:rPr>
          <w:rFonts w:eastAsia="Times New Roman" w:cstheme="minorHAnsi"/>
          <w:color w:val="222222"/>
          <w:sz w:val="24"/>
          <w:szCs w:val="24"/>
          <w:lang w:val="ru-RU" w:eastAsia="ru-RU"/>
        </w:rPr>
      </w:pPr>
      <w:r w:rsidRPr="008B5C50">
        <w:rPr>
          <w:rFonts w:eastAsia="Times New Roman" w:cstheme="minorHAnsi"/>
          <w:color w:val="222222"/>
          <w:sz w:val="24"/>
          <w:szCs w:val="24"/>
          <w:lang w:val="ru-RU" w:eastAsia="ru-RU"/>
        </w:rPr>
        <w:t>при списании автомобиля по установленным основаниям;</w:t>
      </w:r>
    </w:p>
    <w:p w:rsidR="008B5C50" w:rsidRPr="008B5C50" w:rsidRDefault="008B5C50" w:rsidP="00BB74D1">
      <w:pPr>
        <w:numPr>
          <w:ilvl w:val="0"/>
          <w:numId w:val="38"/>
        </w:numPr>
        <w:spacing w:before="0" w:beforeAutospacing="0" w:after="0" w:afterAutospacing="0"/>
        <w:ind w:left="270"/>
        <w:jc w:val="both"/>
        <w:rPr>
          <w:rFonts w:eastAsia="Times New Roman" w:cstheme="minorHAnsi"/>
          <w:color w:val="222222"/>
          <w:sz w:val="24"/>
          <w:szCs w:val="24"/>
          <w:lang w:val="ru-RU" w:eastAsia="ru-RU"/>
        </w:rPr>
      </w:pPr>
      <w:r w:rsidRPr="008B5C50">
        <w:rPr>
          <w:rFonts w:eastAsia="Times New Roman" w:cstheme="minorHAnsi"/>
          <w:color w:val="222222"/>
          <w:sz w:val="24"/>
          <w:szCs w:val="24"/>
          <w:lang w:val="ru-RU" w:eastAsia="ru-RU"/>
        </w:rPr>
        <w:t>при установке новых запчастей взамен непригодных к эксплуатации.</w:t>
      </w:r>
    </w:p>
    <w:p w:rsidR="008853F1" w:rsidRPr="00CF1EFE" w:rsidRDefault="00541E3C">
      <w:pPr>
        <w:rPr>
          <w:rFonts w:hAnsi="Times New Roman" w:cs="Times New Roman"/>
          <w:color w:val="000000"/>
          <w:sz w:val="24"/>
          <w:szCs w:val="24"/>
          <w:lang w:val="ru-RU"/>
        </w:rPr>
      </w:pPr>
      <w:r w:rsidRPr="005B1BB1">
        <w:rPr>
          <w:rFonts w:hAnsi="Times New Roman" w:cs="Times New Roman"/>
          <w:color w:val="000000"/>
          <w:sz w:val="24"/>
          <w:szCs w:val="24"/>
          <w:lang w:val="ru-RU"/>
        </w:rPr>
        <w:t>Основание: пункты 349–350 Инструкции к Единому плану счетов № 157н.</w:t>
      </w:r>
    </w:p>
    <w:p w:rsidR="008853F1" w:rsidRPr="00CF1EFE" w:rsidRDefault="00085BE7" w:rsidP="00FE1FCD">
      <w:pPr>
        <w:jc w:val="both"/>
        <w:rPr>
          <w:rFonts w:hAnsi="Times New Roman" w:cs="Times New Roman"/>
          <w:color w:val="000000"/>
          <w:sz w:val="24"/>
          <w:szCs w:val="24"/>
          <w:lang w:val="ru-RU"/>
        </w:rPr>
      </w:pPr>
      <w:r>
        <w:rPr>
          <w:rFonts w:hAnsi="Times New Roman" w:cs="Times New Roman"/>
          <w:color w:val="000000"/>
          <w:sz w:val="24"/>
          <w:szCs w:val="24"/>
          <w:lang w:val="ru-RU"/>
        </w:rPr>
        <w:lastRenderedPageBreak/>
        <w:t>5</w:t>
      </w:r>
      <w:r w:rsidR="00541E3C" w:rsidRPr="00CF1EFE">
        <w:rPr>
          <w:rFonts w:hAnsi="Times New Roman" w:cs="Times New Roman"/>
          <w:color w:val="000000"/>
          <w:sz w:val="24"/>
          <w:szCs w:val="24"/>
          <w:lang w:val="ru-RU"/>
        </w:rPr>
        <w:t>.</w:t>
      </w:r>
      <w:r w:rsidR="00FD40E1">
        <w:rPr>
          <w:rFonts w:hAnsi="Times New Roman" w:cs="Times New Roman"/>
          <w:color w:val="000000"/>
          <w:sz w:val="24"/>
          <w:szCs w:val="24"/>
          <w:lang w:val="ru-RU"/>
        </w:rPr>
        <w:t>9</w:t>
      </w:r>
      <w:r w:rsidR="00541E3C" w:rsidRPr="00CF1EFE">
        <w:rPr>
          <w:rFonts w:hAnsi="Times New Roman" w:cs="Times New Roman"/>
          <w:color w:val="000000"/>
          <w:sz w:val="24"/>
          <w:szCs w:val="24"/>
          <w:lang w:val="ru-RU"/>
        </w:rPr>
        <w:t>. Фактическая стоимость материальных запасов, полученных в результате ремонта, разборки, утилизации (ликвидации)</w:t>
      </w:r>
      <w:r w:rsidR="00541E3C">
        <w:rPr>
          <w:rFonts w:hAnsi="Times New Roman" w:cs="Times New Roman"/>
          <w:color w:val="000000"/>
          <w:sz w:val="24"/>
          <w:szCs w:val="24"/>
        </w:rPr>
        <w:t> </w:t>
      </w:r>
      <w:r w:rsidR="00541E3C" w:rsidRPr="00CF1EFE">
        <w:rPr>
          <w:rFonts w:hAnsi="Times New Roman" w:cs="Times New Roman"/>
          <w:color w:val="000000"/>
          <w:sz w:val="24"/>
          <w:szCs w:val="24"/>
          <w:lang w:val="ru-RU"/>
        </w:rPr>
        <w:t>основных средств или иного имущества, определяется исходя из следующих факторов:</w:t>
      </w:r>
    </w:p>
    <w:p w:rsidR="008853F1" w:rsidRPr="00CF1EFE" w:rsidRDefault="00541E3C" w:rsidP="00BB74D1">
      <w:pPr>
        <w:numPr>
          <w:ilvl w:val="0"/>
          <w:numId w:val="15"/>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8853F1" w:rsidRPr="00CF1EFE" w:rsidRDefault="00541E3C" w:rsidP="00BB74D1">
      <w:pPr>
        <w:numPr>
          <w:ilvl w:val="0"/>
          <w:numId w:val="15"/>
        </w:num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8853F1"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пункты 52–60 СГС «Концептуальные основы бухучета и отчетности».</w:t>
      </w:r>
    </w:p>
    <w:p w:rsidR="008853F1" w:rsidRPr="00CF1EFE" w:rsidRDefault="00085BE7">
      <w:pPr>
        <w:rPr>
          <w:rFonts w:hAnsi="Times New Roman" w:cs="Times New Roman"/>
          <w:color w:val="000000"/>
          <w:sz w:val="24"/>
          <w:szCs w:val="24"/>
          <w:lang w:val="ru-RU"/>
        </w:rPr>
      </w:pPr>
      <w:r>
        <w:rPr>
          <w:rFonts w:hAnsi="Times New Roman" w:cs="Times New Roman"/>
          <w:color w:val="000000"/>
          <w:sz w:val="24"/>
          <w:szCs w:val="24"/>
          <w:lang w:val="ru-RU"/>
        </w:rPr>
        <w:t>5</w:t>
      </w:r>
      <w:r w:rsidR="00541E3C" w:rsidRPr="00CF1EFE">
        <w:rPr>
          <w:rFonts w:hAnsi="Times New Roman" w:cs="Times New Roman"/>
          <w:color w:val="000000"/>
          <w:sz w:val="24"/>
          <w:szCs w:val="24"/>
          <w:lang w:val="ru-RU"/>
        </w:rPr>
        <w:t>.</w:t>
      </w:r>
      <w:r>
        <w:rPr>
          <w:rFonts w:hAnsi="Times New Roman" w:cs="Times New Roman"/>
          <w:color w:val="000000"/>
          <w:sz w:val="24"/>
          <w:szCs w:val="24"/>
          <w:lang w:val="ru-RU"/>
        </w:rPr>
        <w:t>1</w:t>
      </w:r>
      <w:r w:rsidR="00FD40E1">
        <w:rPr>
          <w:rFonts w:hAnsi="Times New Roman" w:cs="Times New Roman"/>
          <w:color w:val="000000"/>
          <w:sz w:val="24"/>
          <w:szCs w:val="24"/>
          <w:lang w:val="ru-RU"/>
        </w:rPr>
        <w:t>0</w:t>
      </w:r>
      <w:r w:rsidR="00541E3C" w:rsidRPr="00CF1EFE">
        <w:rPr>
          <w:rFonts w:hAnsi="Times New Roman" w:cs="Times New Roman"/>
          <w:color w:val="000000"/>
          <w:sz w:val="24"/>
          <w:szCs w:val="24"/>
          <w:lang w:val="ru-RU"/>
        </w:rPr>
        <w:t>.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w:t>
      </w:r>
      <w:r w:rsidR="00BC0551">
        <w:rPr>
          <w:rFonts w:hAnsi="Times New Roman" w:cs="Times New Roman"/>
          <w:color w:val="000000"/>
          <w:sz w:val="24"/>
          <w:szCs w:val="24"/>
          <w:lang w:val="ru-RU"/>
        </w:rPr>
        <w:t xml:space="preserve"> </w:t>
      </w:r>
      <w:r w:rsidR="00BC0551" w:rsidRPr="00BC0551">
        <w:rPr>
          <w:rFonts w:hAnsi="Times New Roman" w:cs="Times New Roman"/>
          <w:color w:val="000000"/>
          <w:sz w:val="24"/>
          <w:szCs w:val="24"/>
          <w:lang w:val="ru-RU"/>
        </w:rPr>
        <w:t>в день поступления запасов в учреждение. Отклонения фактической стоимости материальных запасов от учетной цены отдельно в учете не отражаются.</w:t>
      </w:r>
      <w:r w:rsidR="00BC0551" w:rsidRPr="00BC0551">
        <w:rPr>
          <w:rFonts w:hAnsi="Times New Roman" w:cs="Times New Roman"/>
          <w:color w:val="000000"/>
          <w:sz w:val="24"/>
          <w:szCs w:val="24"/>
          <w:lang w:val="ru-RU"/>
        </w:rPr>
        <w:br/>
      </w:r>
      <w:r w:rsidR="00541E3C" w:rsidRPr="00CF1EFE">
        <w:rPr>
          <w:lang w:val="ru-RU"/>
        </w:rPr>
        <w:br/>
      </w:r>
      <w:r w:rsidR="00541E3C" w:rsidRPr="00CF1EFE">
        <w:rPr>
          <w:rFonts w:hAnsi="Times New Roman" w:cs="Times New Roman"/>
          <w:color w:val="000000"/>
          <w:sz w:val="24"/>
          <w:szCs w:val="24"/>
          <w:lang w:val="ru-RU"/>
        </w:rPr>
        <w:t>Основание: пункт 18 СГС «Запасы».</w:t>
      </w:r>
    </w:p>
    <w:p w:rsidR="00DE3675" w:rsidRDefault="00085BE7" w:rsidP="00DE3675">
      <w:pPr>
        <w:spacing w:after="0" w:afterAutospacing="0" w:line="276" w:lineRule="auto"/>
        <w:jc w:val="both"/>
        <w:rPr>
          <w:rFonts w:hAnsi="Times New Roman" w:cs="Times New Roman"/>
          <w:color w:val="000000"/>
          <w:sz w:val="24"/>
          <w:szCs w:val="24"/>
          <w:lang w:val="ru-RU"/>
        </w:rPr>
      </w:pPr>
      <w:r>
        <w:rPr>
          <w:rFonts w:hAnsi="Times New Roman" w:cs="Times New Roman"/>
          <w:color w:val="000000"/>
          <w:sz w:val="24"/>
          <w:szCs w:val="24"/>
          <w:lang w:val="ru-RU"/>
        </w:rPr>
        <w:t>5</w:t>
      </w:r>
      <w:r w:rsidR="00541E3C" w:rsidRPr="00CF1EFE">
        <w:rPr>
          <w:rFonts w:hAnsi="Times New Roman" w:cs="Times New Roman"/>
          <w:color w:val="000000"/>
          <w:sz w:val="24"/>
          <w:szCs w:val="24"/>
          <w:lang w:val="ru-RU"/>
        </w:rPr>
        <w:t>.1</w:t>
      </w:r>
      <w:r w:rsidR="00FD40E1">
        <w:rPr>
          <w:rFonts w:hAnsi="Times New Roman" w:cs="Times New Roman"/>
          <w:color w:val="000000"/>
          <w:sz w:val="24"/>
          <w:szCs w:val="24"/>
          <w:lang w:val="ru-RU"/>
        </w:rPr>
        <w:t>1</w:t>
      </w:r>
      <w:r w:rsidR="00541E3C" w:rsidRPr="00CF1EFE">
        <w:rPr>
          <w:rFonts w:hAnsi="Times New Roman" w:cs="Times New Roman"/>
          <w:color w:val="000000"/>
          <w:sz w:val="24"/>
          <w:szCs w:val="24"/>
          <w:lang w:val="ru-RU"/>
        </w:rPr>
        <w:t xml:space="preserve">. </w:t>
      </w:r>
      <w:r w:rsidR="000A084E">
        <w:rPr>
          <w:rFonts w:hAnsi="Times New Roman" w:cs="Times New Roman"/>
          <w:color w:val="000000"/>
          <w:sz w:val="24"/>
          <w:szCs w:val="24"/>
          <w:lang w:val="ru-RU"/>
        </w:rPr>
        <w:t>Р</w:t>
      </w:r>
      <w:r w:rsidR="00CC7326">
        <w:rPr>
          <w:rFonts w:hAnsi="Times New Roman" w:cs="Times New Roman"/>
          <w:color w:val="000000"/>
          <w:sz w:val="24"/>
          <w:szCs w:val="24"/>
          <w:lang w:val="ru-RU"/>
        </w:rPr>
        <w:t>асходы</w:t>
      </w:r>
      <w:r w:rsidR="00541E3C" w:rsidRPr="00CF1EFE">
        <w:rPr>
          <w:rFonts w:hAnsi="Times New Roman" w:cs="Times New Roman"/>
          <w:color w:val="000000"/>
          <w:sz w:val="24"/>
          <w:szCs w:val="24"/>
          <w:lang w:val="ru-RU"/>
        </w:rPr>
        <w:t xml:space="preserve"> на закупку </w:t>
      </w:r>
      <w:r w:rsidR="000A084E">
        <w:rPr>
          <w:rFonts w:hAnsi="Times New Roman" w:cs="Times New Roman"/>
          <w:color w:val="000000"/>
          <w:sz w:val="24"/>
          <w:szCs w:val="24"/>
          <w:lang w:val="ru-RU"/>
        </w:rPr>
        <w:t>дезинфицирующих средств</w:t>
      </w:r>
      <w:r w:rsidR="00DE3675">
        <w:rPr>
          <w:rFonts w:hAnsi="Times New Roman" w:cs="Times New Roman"/>
          <w:color w:val="000000"/>
          <w:sz w:val="24"/>
          <w:szCs w:val="24"/>
          <w:lang w:val="ru-RU"/>
        </w:rPr>
        <w:t>,</w:t>
      </w:r>
      <w:r w:rsidR="001A34E0" w:rsidRPr="001A34E0">
        <w:rPr>
          <w:rFonts w:hAnsi="Times New Roman" w:cs="Times New Roman"/>
          <w:color w:val="000000"/>
          <w:sz w:val="24"/>
          <w:szCs w:val="24"/>
          <w:lang w:val="ru-RU"/>
        </w:rPr>
        <w:t xml:space="preserve"> </w:t>
      </w:r>
      <w:r w:rsidR="00DE3675">
        <w:rPr>
          <w:rFonts w:hAnsi="Times New Roman" w:cs="Times New Roman"/>
          <w:color w:val="000000"/>
          <w:sz w:val="24"/>
          <w:szCs w:val="24"/>
          <w:lang w:val="ru-RU"/>
        </w:rPr>
        <w:t>ножниц, замков</w:t>
      </w:r>
      <w:r w:rsidR="00731877">
        <w:rPr>
          <w:rFonts w:hAnsi="Times New Roman" w:cs="Times New Roman"/>
          <w:color w:val="000000"/>
          <w:sz w:val="24"/>
          <w:szCs w:val="24"/>
          <w:lang w:val="ru-RU"/>
        </w:rPr>
        <w:t xml:space="preserve"> и ключевин</w:t>
      </w:r>
      <w:r w:rsidR="00DE3675">
        <w:rPr>
          <w:rFonts w:hAnsi="Times New Roman" w:cs="Times New Roman"/>
          <w:color w:val="000000"/>
          <w:sz w:val="24"/>
          <w:szCs w:val="24"/>
          <w:lang w:val="ru-RU"/>
        </w:rPr>
        <w:t xml:space="preserve">, секаторов, </w:t>
      </w:r>
      <w:r w:rsidR="00B077E7">
        <w:rPr>
          <w:rFonts w:hAnsi="Times New Roman" w:cs="Times New Roman"/>
          <w:color w:val="000000"/>
          <w:sz w:val="24"/>
          <w:szCs w:val="24"/>
          <w:lang w:val="ru-RU"/>
        </w:rPr>
        <w:t xml:space="preserve"> канцтоваров, за исключением калькуляторов и дыроколов (на 35 листов и более)</w:t>
      </w:r>
      <w:r w:rsidR="005B6A2B">
        <w:rPr>
          <w:rFonts w:hAnsi="Times New Roman" w:cs="Times New Roman"/>
          <w:color w:val="000000"/>
          <w:sz w:val="24"/>
          <w:szCs w:val="24"/>
          <w:lang w:val="ru-RU"/>
        </w:rPr>
        <w:t>, инструментов слесарно-монтажных, столярно-плотницких, строительных, швабр, граблей, веников</w:t>
      </w:r>
      <w:r w:rsidR="00731877">
        <w:rPr>
          <w:rFonts w:hAnsi="Times New Roman" w:cs="Times New Roman"/>
          <w:color w:val="000000"/>
          <w:sz w:val="24"/>
          <w:szCs w:val="24"/>
          <w:lang w:val="ru-RU"/>
        </w:rPr>
        <w:t xml:space="preserve"> </w:t>
      </w:r>
      <w:r w:rsidR="001A34E0" w:rsidRPr="001A34E0">
        <w:rPr>
          <w:rFonts w:hAnsi="Times New Roman" w:cs="Times New Roman"/>
          <w:color w:val="000000"/>
          <w:sz w:val="24"/>
          <w:szCs w:val="24"/>
          <w:lang w:val="ru-RU"/>
        </w:rPr>
        <w:t>относятся на подстатью КОСГУ 34</w:t>
      </w:r>
      <w:r w:rsidR="001A34E0">
        <w:rPr>
          <w:rFonts w:hAnsi="Times New Roman" w:cs="Times New Roman"/>
          <w:color w:val="000000"/>
          <w:sz w:val="24"/>
          <w:szCs w:val="24"/>
          <w:lang w:val="ru-RU"/>
        </w:rPr>
        <w:t>6</w:t>
      </w:r>
      <w:r w:rsidR="001A34E0" w:rsidRPr="001A34E0">
        <w:rPr>
          <w:rFonts w:hAnsi="Times New Roman" w:cs="Times New Roman"/>
          <w:color w:val="000000"/>
          <w:sz w:val="24"/>
          <w:szCs w:val="24"/>
          <w:lang w:val="ru-RU"/>
        </w:rPr>
        <w:t xml:space="preserve"> «Увеличение стоимости </w:t>
      </w:r>
      <w:r w:rsidR="001A34E0">
        <w:rPr>
          <w:rFonts w:hAnsi="Times New Roman" w:cs="Times New Roman"/>
          <w:color w:val="000000"/>
          <w:sz w:val="24"/>
          <w:szCs w:val="24"/>
          <w:lang w:val="ru-RU"/>
        </w:rPr>
        <w:t>прочих материальных запасов</w:t>
      </w:r>
      <w:r w:rsidR="001A34E0" w:rsidRPr="001A34E0">
        <w:rPr>
          <w:rFonts w:hAnsi="Times New Roman" w:cs="Times New Roman"/>
          <w:color w:val="000000"/>
          <w:sz w:val="24"/>
          <w:szCs w:val="24"/>
          <w:lang w:val="ru-RU"/>
        </w:rPr>
        <w:t>»</w:t>
      </w:r>
      <w:r w:rsidR="00DE3675">
        <w:rPr>
          <w:rFonts w:hAnsi="Times New Roman" w:cs="Times New Roman"/>
          <w:color w:val="000000"/>
          <w:sz w:val="24"/>
          <w:szCs w:val="24"/>
          <w:lang w:val="ru-RU"/>
        </w:rPr>
        <w:t>.</w:t>
      </w:r>
    </w:p>
    <w:p w:rsidR="00CC7326" w:rsidRDefault="00DE3675" w:rsidP="00DE3675">
      <w:pPr>
        <w:spacing w:after="0" w:afterAutospacing="0" w:line="276" w:lineRule="auto"/>
        <w:jc w:val="both"/>
        <w:rPr>
          <w:rFonts w:hAnsi="Times New Roman" w:cs="Times New Roman"/>
          <w:color w:val="000000"/>
          <w:sz w:val="24"/>
          <w:szCs w:val="24"/>
          <w:lang w:val="ru-RU"/>
        </w:rPr>
      </w:pPr>
      <w:r>
        <w:rPr>
          <w:rFonts w:hAnsi="Times New Roman" w:cs="Times New Roman"/>
          <w:color w:val="000000"/>
          <w:sz w:val="24"/>
          <w:szCs w:val="24"/>
          <w:lang w:val="ru-RU"/>
        </w:rPr>
        <w:t xml:space="preserve">Расходы на закупку </w:t>
      </w:r>
      <w:r w:rsidR="000A084E">
        <w:rPr>
          <w:rFonts w:hAnsi="Times New Roman" w:cs="Times New Roman"/>
          <w:color w:val="000000"/>
          <w:sz w:val="24"/>
          <w:szCs w:val="24"/>
          <w:lang w:val="ru-RU"/>
        </w:rPr>
        <w:t>медицинских перчаток</w:t>
      </w:r>
      <w:r w:rsidR="00CA0EFB">
        <w:rPr>
          <w:rFonts w:hAnsi="Times New Roman" w:cs="Times New Roman"/>
          <w:color w:val="000000"/>
          <w:sz w:val="24"/>
          <w:szCs w:val="24"/>
          <w:lang w:val="ru-RU"/>
        </w:rPr>
        <w:t xml:space="preserve"> стерильных и нестерильных, пробирок, марли, салфеток спиртовых стерильных одноразовых, скальпелей одноразовых</w:t>
      </w:r>
      <w:r w:rsidR="000A084E">
        <w:rPr>
          <w:rFonts w:hAnsi="Times New Roman" w:cs="Times New Roman"/>
          <w:color w:val="000000"/>
          <w:sz w:val="24"/>
          <w:szCs w:val="24"/>
          <w:lang w:val="ru-RU"/>
        </w:rPr>
        <w:t xml:space="preserve">  </w:t>
      </w:r>
      <w:r>
        <w:rPr>
          <w:rFonts w:hAnsi="Times New Roman" w:cs="Times New Roman"/>
          <w:color w:val="000000"/>
          <w:sz w:val="24"/>
          <w:szCs w:val="24"/>
          <w:lang w:val="ru-RU"/>
        </w:rPr>
        <w:t>относятся</w:t>
      </w:r>
      <w:r w:rsidR="00A82F10">
        <w:rPr>
          <w:rFonts w:hAnsi="Times New Roman" w:cs="Times New Roman"/>
          <w:color w:val="000000"/>
          <w:sz w:val="24"/>
          <w:szCs w:val="24"/>
          <w:lang w:val="ru-RU"/>
        </w:rPr>
        <w:t xml:space="preserve"> на подстатью</w:t>
      </w:r>
      <w:r w:rsidR="000A084E" w:rsidRPr="000A084E">
        <w:rPr>
          <w:rFonts w:hAnsi="Times New Roman" w:cs="Times New Roman"/>
          <w:color w:val="000000"/>
          <w:sz w:val="24"/>
          <w:szCs w:val="24"/>
          <w:lang w:val="ru-RU"/>
        </w:rPr>
        <w:t xml:space="preserve"> КОСГУ 341 «Увеличение стоимости медикаментов»</w:t>
      </w:r>
      <w:r w:rsidR="000A084E">
        <w:rPr>
          <w:rFonts w:hAnsi="Times New Roman" w:cs="Times New Roman"/>
          <w:color w:val="000000"/>
          <w:sz w:val="24"/>
          <w:szCs w:val="24"/>
          <w:lang w:val="ru-RU"/>
        </w:rPr>
        <w:t>.</w:t>
      </w:r>
    </w:p>
    <w:p w:rsidR="003A3E2A" w:rsidRPr="008D6257" w:rsidRDefault="000A084E" w:rsidP="0006490E">
      <w:pPr>
        <w:spacing w:after="0" w:afterAutospacing="0" w:line="276" w:lineRule="auto"/>
        <w:jc w:val="both"/>
        <w:rPr>
          <w:rFonts w:hAnsi="Times New Roman" w:cs="Times New Roman"/>
          <w:color w:val="000000"/>
          <w:sz w:val="24"/>
          <w:szCs w:val="24"/>
          <w:lang w:val="ru-RU"/>
        </w:rPr>
      </w:pPr>
      <w:proofErr w:type="gramStart"/>
      <w:r w:rsidRPr="008D6257">
        <w:rPr>
          <w:rFonts w:hAnsi="Times New Roman" w:cs="Times New Roman"/>
          <w:color w:val="000000"/>
          <w:sz w:val="24"/>
          <w:szCs w:val="24"/>
          <w:lang w:val="ru-RU"/>
        </w:rPr>
        <w:t xml:space="preserve">Расходы на закупку </w:t>
      </w:r>
      <w:r w:rsidR="00020F25" w:rsidRPr="008D6257">
        <w:rPr>
          <w:rFonts w:hAnsi="Times New Roman" w:cs="Times New Roman"/>
          <w:color w:val="000000"/>
          <w:sz w:val="24"/>
          <w:szCs w:val="24"/>
          <w:lang w:val="ru-RU"/>
        </w:rPr>
        <w:t>сантехнических изделий, электротехнических (кабель, провод, розетка, вилка электрическая, выключатель</w:t>
      </w:r>
      <w:r w:rsidR="005D22B3" w:rsidRPr="008D6257">
        <w:rPr>
          <w:rFonts w:hAnsi="Times New Roman" w:cs="Times New Roman"/>
          <w:color w:val="000000"/>
          <w:sz w:val="24"/>
          <w:szCs w:val="24"/>
          <w:lang w:val="ru-RU"/>
        </w:rPr>
        <w:t>, патрон</w:t>
      </w:r>
      <w:r w:rsidR="00020F25" w:rsidRPr="008D6257">
        <w:rPr>
          <w:rFonts w:hAnsi="Times New Roman" w:cs="Times New Roman"/>
          <w:color w:val="000000"/>
          <w:sz w:val="24"/>
          <w:szCs w:val="24"/>
          <w:lang w:val="ru-RU"/>
        </w:rPr>
        <w:t xml:space="preserve"> и пр.), инструменты (пистолет для монтажной пены, набор инструментов, рулетка, ключ трубный, ножовка</w:t>
      </w:r>
      <w:r w:rsidR="005D22B3" w:rsidRPr="008D6257">
        <w:rPr>
          <w:rFonts w:hAnsi="Times New Roman" w:cs="Times New Roman"/>
          <w:color w:val="000000"/>
          <w:sz w:val="24"/>
          <w:szCs w:val="24"/>
          <w:lang w:val="ru-RU"/>
        </w:rPr>
        <w:t xml:space="preserve"> и пр.)</w:t>
      </w:r>
      <w:r w:rsidR="008D6257" w:rsidRPr="008D6257">
        <w:rPr>
          <w:rFonts w:hAnsi="Times New Roman" w:cs="Times New Roman"/>
          <w:color w:val="000000"/>
          <w:sz w:val="24"/>
          <w:szCs w:val="24"/>
          <w:lang w:val="ru-RU"/>
        </w:rPr>
        <w:t xml:space="preserve">, лакокрасочных изделий </w:t>
      </w:r>
      <w:r w:rsidR="000648C5">
        <w:rPr>
          <w:rFonts w:hAnsi="Times New Roman" w:cs="Times New Roman"/>
          <w:color w:val="000000"/>
          <w:sz w:val="24"/>
          <w:szCs w:val="24"/>
          <w:lang w:val="ru-RU"/>
        </w:rPr>
        <w:t xml:space="preserve">и кистей </w:t>
      </w:r>
      <w:r w:rsidRPr="008D6257">
        <w:rPr>
          <w:rFonts w:hAnsi="Times New Roman" w:cs="Times New Roman"/>
          <w:color w:val="000000"/>
          <w:sz w:val="24"/>
          <w:szCs w:val="24"/>
          <w:lang w:val="ru-RU"/>
        </w:rPr>
        <w:t>относятся н</w:t>
      </w:r>
      <w:r w:rsidR="003A3E2A" w:rsidRPr="008D6257">
        <w:rPr>
          <w:rFonts w:hAnsi="Times New Roman" w:cs="Times New Roman"/>
          <w:color w:val="000000"/>
          <w:sz w:val="24"/>
          <w:szCs w:val="24"/>
          <w:lang w:val="ru-RU"/>
        </w:rPr>
        <w:t>а подстатью КОСГУ 34</w:t>
      </w:r>
      <w:r w:rsidRPr="008D6257">
        <w:rPr>
          <w:rFonts w:hAnsi="Times New Roman" w:cs="Times New Roman"/>
          <w:color w:val="000000"/>
          <w:sz w:val="24"/>
          <w:szCs w:val="24"/>
          <w:lang w:val="ru-RU"/>
        </w:rPr>
        <w:t>4</w:t>
      </w:r>
      <w:r w:rsidR="003A3E2A" w:rsidRPr="008D6257">
        <w:rPr>
          <w:rFonts w:hAnsi="Times New Roman" w:cs="Times New Roman"/>
          <w:color w:val="000000"/>
          <w:sz w:val="24"/>
          <w:szCs w:val="24"/>
          <w:lang w:val="ru-RU"/>
        </w:rPr>
        <w:t xml:space="preserve"> «Увеличение стоимости </w:t>
      </w:r>
      <w:r w:rsidRPr="008D6257">
        <w:rPr>
          <w:rFonts w:hAnsi="Times New Roman" w:cs="Times New Roman"/>
          <w:color w:val="000000"/>
          <w:sz w:val="24"/>
          <w:szCs w:val="24"/>
          <w:lang w:val="ru-RU"/>
        </w:rPr>
        <w:t>строительных материалов.</w:t>
      </w:r>
      <w:r w:rsidR="003A3E2A" w:rsidRPr="008D6257">
        <w:rPr>
          <w:rFonts w:hAnsi="Times New Roman" w:cs="Times New Roman"/>
          <w:color w:val="000000"/>
          <w:sz w:val="24"/>
          <w:szCs w:val="24"/>
          <w:lang w:val="ru-RU"/>
        </w:rPr>
        <w:t xml:space="preserve"> </w:t>
      </w:r>
      <w:proofErr w:type="gramEnd"/>
    </w:p>
    <w:p w:rsidR="000A084E" w:rsidRDefault="000A084E" w:rsidP="0006490E">
      <w:pPr>
        <w:spacing w:after="0" w:afterAutospacing="0" w:line="276" w:lineRule="auto"/>
        <w:jc w:val="both"/>
        <w:rPr>
          <w:rFonts w:hAnsi="Times New Roman" w:cs="Times New Roman"/>
          <w:color w:val="000000"/>
          <w:sz w:val="24"/>
          <w:szCs w:val="24"/>
          <w:lang w:val="ru-RU"/>
        </w:rPr>
      </w:pPr>
      <w:r w:rsidRPr="00774046">
        <w:rPr>
          <w:rFonts w:hAnsi="Times New Roman" w:cs="Times New Roman"/>
          <w:color w:val="000000"/>
          <w:sz w:val="24"/>
          <w:szCs w:val="24"/>
          <w:lang w:val="ru-RU"/>
        </w:rPr>
        <w:t>Расходы на закупку одноразовых и многоразовых масок</w:t>
      </w:r>
      <w:r w:rsidR="0059747E" w:rsidRPr="00774046">
        <w:rPr>
          <w:rFonts w:hAnsi="Times New Roman" w:cs="Times New Roman"/>
          <w:color w:val="000000"/>
          <w:sz w:val="24"/>
          <w:szCs w:val="24"/>
          <w:lang w:val="ru-RU"/>
        </w:rPr>
        <w:t>, шапочек</w:t>
      </w:r>
      <w:r w:rsidRPr="00774046">
        <w:rPr>
          <w:rFonts w:hAnsi="Times New Roman" w:cs="Times New Roman"/>
          <w:color w:val="000000"/>
          <w:sz w:val="24"/>
          <w:szCs w:val="24"/>
          <w:lang w:val="ru-RU"/>
        </w:rPr>
        <w:t xml:space="preserve"> относятся на подстатью КОСГУ 345 «Увеличение стоимости мягкого инвентаря».</w:t>
      </w:r>
    </w:p>
    <w:p w:rsidR="008853F1" w:rsidRPr="00CF1EFE" w:rsidRDefault="000B2990">
      <w:pPr>
        <w:rPr>
          <w:rFonts w:hAnsi="Times New Roman" w:cs="Times New Roman"/>
          <w:color w:val="000000"/>
          <w:sz w:val="24"/>
          <w:szCs w:val="24"/>
          <w:lang w:val="ru-RU"/>
        </w:rPr>
      </w:pPr>
      <w:r>
        <w:rPr>
          <w:rFonts w:hAnsi="Times New Roman" w:cs="Times New Roman"/>
          <w:b/>
          <w:bCs/>
          <w:color w:val="000000"/>
          <w:sz w:val="24"/>
          <w:szCs w:val="24"/>
          <w:lang w:val="ru-RU"/>
        </w:rPr>
        <w:t>6</w:t>
      </w:r>
      <w:r w:rsidR="00541E3C" w:rsidRPr="00CF1EFE">
        <w:rPr>
          <w:rFonts w:hAnsi="Times New Roman" w:cs="Times New Roman"/>
          <w:b/>
          <w:bCs/>
          <w:color w:val="000000"/>
          <w:sz w:val="24"/>
          <w:szCs w:val="24"/>
          <w:lang w:val="ru-RU"/>
        </w:rPr>
        <w:t>. Стоимость безвозмездно полученных нефинансовых активов</w:t>
      </w:r>
    </w:p>
    <w:p w:rsidR="008853F1" w:rsidRDefault="000B2990" w:rsidP="000B2990">
      <w:pPr>
        <w:jc w:val="both"/>
        <w:rPr>
          <w:rFonts w:hAnsi="Times New Roman" w:cs="Times New Roman"/>
          <w:color w:val="000000"/>
          <w:sz w:val="24"/>
          <w:szCs w:val="24"/>
          <w:lang w:val="ru-RU"/>
        </w:rPr>
      </w:pPr>
      <w:r>
        <w:rPr>
          <w:rFonts w:hAnsi="Times New Roman" w:cs="Times New Roman"/>
          <w:color w:val="000000"/>
          <w:sz w:val="24"/>
          <w:szCs w:val="24"/>
          <w:lang w:val="ru-RU"/>
        </w:rPr>
        <w:t>6</w:t>
      </w:r>
      <w:r w:rsidR="00541E3C" w:rsidRPr="00CF1EFE">
        <w:rPr>
          <w:rFonts w:hAnsi="Times New Roman" w:cs="Times New Roman"/>
          <w:color w:val="000000"/>
          <w:sz w:val="24"/>
          <w:szCs w:val="24"/>
          <w:lang w:val="ru-RU"/>
        </w:rPr>
        <w:t>.1. Данные о справедливой стоимости безвозмездно полученных нефинансовых активов должны</w:t>
      </w:r>
      <w:r w:rsidR="00541E3C">
        <w:rPr>
          <w:rFonts w:hAnsi="Times New Roman" w:cs="Times New Roman"/>
          <w:color w:val="000000"/>
          <w:sz w:val="24"/>
          <w:szCs w:val="24"/>
        </w:rPr>
        <w:t> </w:t>
      </w:r>
      <w:r w:rsidR="00541E3C" w:rsidRPr="00CF1EFE">
        <w:rPr>
          <w:rFonts w:hAnsi="Times New Roman" w:cs="Times New Roman"/>
          <w:color w:val="000000"/>
          <w:sz w:val="24"/>
          <w:szCs w:val="24"/>
          <w:lang w:val="ru-RU"/>
        </w:rPr>
        <w:t>быть подтверждены документально:</w:t>
      </w:r>
    </w:p>
    <w:p w:rsidR="000920B4" w:rsidRPr="000920B4" w:rsidRDefault="000920B4" w:rsidP="00BB74D1">
      <w:pPr>
        <w:numPr>
          <w:ilvl w:val="0"/>
          <w:numId w:val="30"/>
        </w:numPr>
        <w:jc w:val="both"/>
        <w:rPr>
          <w:rFonts w:hAnsi="Times New Roman" w:cs="Times New Roman"/>
          <w:color w:val="000000"/>
          <w:sz w:val="24"/>
          <w:szCs w:val="24"/>
          <w:lang w:val="ru-RU"/>
        </w:rPr>
      </w:pPr>
      <w:r w:rsidRPr="000920B4">
        <w:rPr>
          <w:rFonts w:hAnsi="Times New Roman" w:cs="Times New Roman"/>
          <w:color w:val="000000"/>
          <w:sz w:val="24"/>
          <w:szCs w:val="24"/>
          <w:lang w:val="ru-RU"/>
        </w:rPr>
        <w:t>справками (другими подтверждающими документами) Росстата;</w:t>
      </w:r>
    </w:p>
    <w:p w:rsidR="000920B4" w:rsidRPr="000920B4" w:rsidRDefault="000920B4" w:rsidP="00BB74D1">
      <w:pPr>
        <w:numPr>
          <w:ilvl w:val="0"/>
          <w:numId w:val="30"/>
        </w:numPr>
        <w:jc w:val="both"/>
        <w:rPr>
          <w:rFonts w:hAnsi="Times New Roman" w:cs="Times New Roman"/>
          <w:color w:val="000000"/>
          <w:sz w:val="24"/>
          <w:szCs w:val="24"/>
        </w:rPr>
      </w:pPr>
      <w:proofErr w:type="spellStart"/>
      <w:r w:rsidRPr="000920B4">
        <w:rPr>
          <w:rFonts w:hAnsi="Times New Roman" w:cs="Times New Roman"/>
          <w:color w:val="000000"/>
          <w:sz w:val="24"/>
          <w:szCs w:val="24"/>
        </w:rPr>
        <w:t>прайс-листами</w:t>
      </w:r>
      <w:proofErr w:type="spellEnd"/>
      <w:r w:rsidRPr="000920B4">
        <w:rPr>
          <w:rFonts w:hAnsi="Times New Roman" w:cs="Times New Roman"/>
          <w:color w:val="000000"/>
          <w:sz w:val="24"/>
          <w:szCs w:val="24"/>
        </w:rPr>
        <w:t xml:space="preserve"> </w:t>
      </w:r>
      <w:proofErr w:type="spellStart"/>
      <w:r w:rsidRPr="000920B4">
        <w:rPr>
          <w:rFonts w:hAnsi="Times New Roman" w:cs="Times New Roman"/>
          <w:color w:val="000000"/>
          <w:sz w:val="24"/>
          <w:szCs w:val="24"/>
        </w:rPr>
        <w:t>заводов-изготовителей</w:t>
      </w:r>
      <w:proofErr w:type="spellEnd"/>
      <w:r w:rsidRPr="000920B4">
        <w:rPr>
          <w:rFonts w:hAnsi="Times New Roman" w:cs="Times New Roman"/>
          <w:color w:val="000000"/>
          <w:sz w:val="24"/>
          <w:szCs w:val="24"/>
        </w:rPr>
        <w:t>;</w:t>
      </w:r>
    </w:p>
    <w:p w:rsidR="000920B4" w:rsidRPr="000920B4" w:rsidRDefault="000920B4" w:rsidP="00BB74D1">
      <w:pPr>
        <w:numPr>
          <w:ilvl w:val="0"/>
          <w:numId w:val="30"/>
        </w:numPr>
        <w:jc w:val="both"/>
        <w:rPr>
          <w:rFonts w:hAnsi="Times New Roman" w:cs="Times New Roman"/>
          <w:color w:val="000000"/>
          <w:sz w:val="24"/>
          <w:szCs w:val="24"/>
          <w:lang w:val="ru-RU"/>
        </w:rPr>
      </w:pPr>
      <w:r w:rsidRPr="000920B4">
        <w:rPr>
          <w:rFonts w:hAnsi="Times New Roman" w:cs="Times New Roman"/>
          <w:color w:val="000000"/>
          <w:sz w:val="24"/>
          <w:szCs w:val="24"/>
          <w:lang w:val="ru-RU"/>
        </w:rPr>
        <w:t>справками (другими подтверждающими документами) оценщиков;</w:t>
      </w:r>
    </w:p>
    <w:p w:rsidR="000920B4" w:rsidRPr="000920B4" w:rsidRDefault="000920B4" w:rsidP="00BB74D1">
      <w:pPr>
        <w:numPr>
          <w:ilvl w:val="0"/>
          <w:numId w:val="30"/>
        </w:numPr>
        <w:jc w:val="both"/>
        <w:rPr>
          <w:rFonts w:hAnsi="Times New Roman" w:cs="Times New Roman"/>
          <w:color w:val="000000"/>
          <w:sz w:val="24"/>
          <w:szCs w:val="24"/>
          <w:lang w:val="ru-RU"/>
        </w:rPr>
      </w:pPr>
      <w:r w:rsidRPr="000920B4">
        <w:rPr>
          <w:rFonts w:hAnsi="Times New Roman" w:cs="Times New Roman"/>
          <w:color w:val="000000"/>
          <w:sz w:val="24"/>
          <w:szCs w:val="24"/>
          <w:lang w:val="ru-RU"/>
        </w:rPr>
        <w:t>информацией, размещенной в СМИ, и т. д.</w:t>
      </w:r>
    </w:p>
    <w:p w:rsidR="008853F1" w:rsidRPr="00CF1EFE" w:rsidRDefault="00541E3C" w:rsidP="000B2990">
      <w:pPr>
        <w:jc w:val="both"/>
        <w:rPr>
          <w:rFonts w:hAnsi="Times New Roman" w:cs="Times New Roman"/>
          <w:color w:val="000000"/>
          <w:sz w:val="24"/>
          <w:szCs w:val="24"/>
          <w:lang w:val="ru-RU"/>
        </w:rPr>
      </w:pPr>
      <w:r w:rsidRPr="00CF1EFE">
        <w:rPr>
          <w:rFonts w:hAnsi="Times New Roman" w:cs="Times New Roman"/>
          <w:color w:val="000000"/>
          <w:sz w:val="24"/>
          <w:szCs w:val="24"/>
          <w:lang w:val="ru-RU"/>
        </w:rPr>
        <w:lastRenderedPageBreak/>
        <w:t>В случаях невозможности документального подтверждения стоимость определяется</w:t>
      </w:r>
      <w:r>
        <w:rPr>
          <w:rFonts w:hAnsi="Times New Roman" w:cs="Times New Roman"/>
          <w:color w:val="000000"/>
          <w:sz w:val="24"/>
          <w:szCs w:val="24"/>
        </w:rPr>
        <w:t> </w:t>
      </w:r>
      <w:r w:rsidRPr="00CF1EFE">
        <w:rPr>
          <w:rFonts w:hAnsi="Times New Roman" w:cs="Times New Roman"/>
          <w:color w:val="000000"/>
          <w:sz w:val="24"/>
          <w:szCs w:val="24"/>
          <w:lang w:val="ru-RU"/>
        </w:rPr>
        <w:t>экспертным путем.</w:t>
      </w:r>
    </w:p>
    <w:p w:rsidR="008853F1" w:rsidRDefault="000B2990">
      <w:pPr>
        <w:rPr>
          <w:rFonts w:hAnsi="Times New Roman" w:cs="Times New Roman"/>
          <w:b/>
          <w:bCs/>
          <w:color w:val="000000"/>
          <w:sz w:val="24"/>
          <w:szCs w:val="24"/>
          <w:lang w:val="ru-RU"/>
        </w:rPr>
      </w:pPr>
      <w:r>
        <w:rPr>
          <w:rFonts w:hAnsi="Times New Roman" w:cs="Times New Roman"/>
          <w:b/>
          <w:bCs/>
          <w:color w:val="000000"/>
          <w:sz w:val="24"/>
          <w:szCs w:val="24"/>
          <w:lang w:val="ru-RU"/>
        </w:rPr>
        <w:t>7</w:t>
      </w:r>
      <w:r w:rsidR="00541E3C" w:rsidRPr="00CF1EFE">
        <w:rPr>
          <w:rFonts w:hAnsi="Times New Roman" w:cs="Times New Roman"/>
          <w:b/>
          <w:bCs/>
          <w:color w:val="000000"/>
          <w:sz w:val="24"/>
          <w:szCs w:val="24"/>
          <w:lang w:val="ru-RU"/>
        </w:rPr>
        <w:t>. Затраты на изготовление готовой продукции, выполнение работ, оказание услуг</w:t>
      </w:r>
    </w:p>
    <w:p w:rsidR="00E97ECD" w:rsidRPr="00E97ECD" w:rsidRDefault="00E13988" w:rsidP="00E97ECD">
      <w:pPr>
        <w:jc w:val="both"/>
        <w:rPr>
          <w:rFonts w:hAnsi="Times New Roman" w:cs="Times New Roman"/>
          <w:bCs/>
          <w:color w:val="000000"/>
          <w:sz w:val="24"/>
          <w:szCs w:val="24"/>
          <w:lang w:val="ru-RU"/>
        </w:rPr>
      </w:pPr>
      <w:r>
        <w:rPr>
          <w:rFonts w:hAnsi="Times New Roman" w:cs="Times New Roman"/>
          <w:bCs/>
          <w:color w:val="000000"/>
          <w:sz w:val="24"/>
          <w:szCs w:val="24"/>
          <w:lang w:val="ru-RU"/>
        </w:rPr>
        <w:t>7</w:t>
      </w:r>
      <w:r w:rsidR="00E97ECD" w:rsidRPr="00E97ECD">
        <w:rPr>
          <w:rFonts w:hAnsi="Times New Roman" w:cs="Times New Roman"/>
          <w:bCs/>
          <w:color w:val="000000"/>
          <w:sz w:val="24"/>
          <w:szCs w:val="24"/>
          <w:lang w:val="ru-RU"/>
        </w:rPr>
        <w:t>.1. В себестоимость услуг по программам обязательного медицинского страхования включаются</w:t>
      </w:r>
      <w:r w:rsidR="00E97ECD" w:rsidRPr="00E97ECD">
        <w:rPr>
          <w:rFonts w:hAnsi="Times New Roman" w:cs="Times New Roman"/>
          <w:bCs/>
          <w:color w:val="000000"/>
          <w:sz w:val="24"/>
          <w:szCs w:val="24"/>
        </w:rPr>
        <w:t> </w:t>
      </w:r>
      <w:r w:rsidR="00E97ECD" w:rsidRPr="00E97ECD">
        <w:rPr>
          <w:rFonts w:hAnsi="Times New Roman" w:cs="Times New Roman"/>
          <w:bCs/>
          <w:color w:val="000000"/>
          <w:sz w:val="24"/>
          <w:szCs w:val="24"/>
          <w:lang w:val="ru-RU"/>
        </w:rPr>
        <w:t>затраты согласно методике расчета тарифов из Правил, утвержденных</w:t>
      </w:r>
      <w:r w:rsidR="00E97ECD" w:rsidRPr="00E97ECD">
        <w:rPr>
          <w:rFonts w:hAnsi="Times New Roman" w:cs="Times New Roman"/>
          <w:bCs/>
          <w:color w:val="000000"/>
          <w:sz w:val="24"/>
          <w:szCs w:val="24"/>
        </w:rPr>
        <w:t> </w:t>
      </w:r>
      <w:r w:rsidR="00E97ECD" w:rsidRPr="00E97ECD">
        <w:rPr>
          <w:rFonts w:hAnsi="Times New Roman" w:cs="Times New Roman"/>
          <w:bCs/>
          <w:color w:val="000000"/>
          <w:sz w:val="24"/>
          <w:szCs w:val="24"/>
          <w:lang w:val="ru-RU"/>
        </w:rPr>
        <w:t xml:space="preserve"> приказом</w:t>
      </w:r>
      <w:r w:rsidR="00E97ECD" w:rsidRPr="00E97ECD">
        <w:rPr>
          <w:rFonts w:hAnsi="Times New Roman" w:cs="Times New Roman"/>
          <w:bCs/>
          <w:color w:val="000000"/>
          <w:sz w:val="24"/>
          <w:szCs w:val="24"/>
        </w:rPr>
        <w:t> </w:t>
      </w:r>
      <w:r w:rsidR="00E97ECD" w:rsidRPr="00E97ECD">
        <w:rPr>
          <w:rFonts w:hAnsi="Times New Roman" w:cs="Times New Roman"/>
          <w:bCs/>
          <w:color w:val="000000"/>
          <w:sz w:val="24"/>
          <w:szCs w:val="24"/>
          <w:lang w:val="ru-RU"/>
        </w:rPr>
        <w:t>Минздрава</w:t>
      </w:r>
      <w:r w:rsidR="00E97ECD" w:rsidRPr="00E97ECD">
        <w:rPr>
          <w:rFonts w:hAnsi="Times New Roman" w:cs="Times New Roman"/>
          <w:bCs/>
          <w:color w:val="000000"/>
          <w:sz w:val="24"/>
          <w:szCs w:val="24"/>
        </w:rPr>
        <w:t>  </w:t>
      </w:r>
      <w:r w:rsidR="00E97ECD" w:rsidRPr="00E97ECD">
        <w:rPr>
          <w:rFonts w:hAnsi="Times New Roman" w:cs="Times New Roman"/>
          <w:bCs/>
          <w:color w:val="000000"/>
          <w:sz w:val="24"/>
          <w:szCs w:val="24"/>
          <w:lang w:val="ru-RU"/>
        </w:rPr>
        <w:t>от</w:t>
      </w:r>
      <w:r w:rsidR="00E97ECD" w:rsidRPr="00E97ECD">
        <w:rPr>
          <w:rFonts w:hAnsi="Times New Roman" w:cs="Times New Roman"/>
          <w:bCs/>
          <w:color w:val="000000"/>
          <w:sz w:val="24"/>
          <w:szCs w:val="24"/>
        </w:rPr>
        <w:t> </w:t>
      </w:r>
      <w:r w:rsidR="00E97ECD" w:rsidRPr="00E97ECD">
        <w:rPr>
          <w:rFonts w:hAnsi="Times New Roman" w:cs="Times New Roman"/>
          <w:bCs/>
          <w:color w:val="000000"/>
          <w:sz w:val="24"/>
          <w:szCs w:val="24"/>
          <w:lang w:val="ru-RU"/>
        </w:rPr>
        <w:t>28.02.2019 №</w:t>
      </w:r>
      <w:r w:rsidR="00E97ECD" w:rsidRPr="00E97ECD">
        <w:rPr>
          <w:rFonts w:hAnsi="Times New Roman" w:cs="Times New Roman"/>
          <w:bCs/>
          <w:color w:val="000000"/>
          <w:sz w:val="24"/>
          <w:szCs w:val="24"/>
        </w:rPr>
        <w:t> </w:t>
      </w:r>
      <w:r w:rsidR="00E97ECD" w:rsidRPr="00E97ECD">
        <w:rPr>
          <w:rFonts w:hAnsi="Times New Roman" w:cs="Times New Roman"/>
          <w:bCs/>
          <w:color w:val="000000"/>
          <w:sz w:val="24"/>
          <w:szCs w:val="24"/>
          <w:lang w:val="ru-RU"/>
        </w:rPr>
        <w:t>108н.</w:t>
      </w:r>
    </w:p>
    <w:p w:rsidR="008853F1" w:rsidRPr="00CF1EFE" w:rsidRDefault="00E13988">
      <w:pPr>
        <w:rPr>
          <w:rFonts w:hAnsi="Times New Roman" w:cs="Times New Roman"/>
          <w:color w:val="000000"/>
          <w:sz w:val="24"/>
          <w:szCs w:val="24"/>
          <w:lang w:val="ru-RU"/>
        </w:rPr>
      </w:pPr>
      <w:r>
        <w:rPr>
          <w:rFonts w:hAnsi="Times New Roman" w:cs="Times New Roman"/>
          <w:color w:val="000000"/>
          <w:sz w:val="24"/>
          <w:szCs w:val="24"/>
          <w:lang w:val="ru-RU"/>
        </w:rPr>
        <w:t>7</w:t>
      </w:r>
      <w:r w:rsidR="00541E3C" w:rsidRPr="00CF1EFE">
        <w:rPr>
          <w:rFonts w:hAnsi="Times New Roman" w:cs="Times New Roman"/>
          <w:color w:val="000000"/>
          <w:sz w:val="24"/>
          <w:szCs w:val="24"/>
          <w:lang w:val="ru-RU"/>
        </w:rPr>
        <w:t>.</w:t>
      </w:r>
      <w:r w:rsidR="00E97ECD">
        <w:rPr>
          <w:rFonts w:hAnsi="Times New Roman" w:cs="Times New Roman"/>
          <w:color w:val="000000"/>
          <w:sz w:val="24"/>
          <w:szCs w:val="24"/>
          <w:lang w:val="ru-RU"/>
        </w:rPr>
        <w:t>2</w:t>
      </w:r>
      <w:r w:rsidR="00541E3C" w:rsidRPr="00CF1EFE">
        <w:rPr>
          <w:rFonts w:hAnsi="Times New Roman" w:cs="Times New Roman"/>
          <w:color w:val="000000"/>
          <w:sz w:val="24"/>
          <w:szCs w:val="24"/>
          <w:lang w:val="ru-RU"/>
        </w:rPr>
        <w:t>. Учет расходов по формированию себестоимости ведется раздельно по группам видов услуг</w:t>
      </w:r>
      <w:r w:rsidR="00CA069A">
        <w:rPr>
          <w:rFonts w:hAnsi="Times New Roman" w:cs="Times New Roman"/>
          <w:color w:val="000000"/>
          <w:sz w:val="24"/>
          <w:szCs w:val="24"/>
          <w:lang w:val="ru-RU"/>
        </w:rPr>
        <w:t>:</w:t>
      </w:r>
    </w:p>
    <w:p w:rsidR="00424780" w:rsidRDefault="00CA069A">
      <w:pPr>
        <w:rPr>
          <w:rFonts w:hAnsi="Times New Roman" w:cs="Times New Roman"/>
          <w:color w:val="000000"/>
          <w:sz w:val="24"/>
          <w:szCs w:val="24"/>
          <w:lang w:val="ru-RU"/>
        </w:rPr>
      </w:pPr>
      <w:r w:rsidRPr="00CA069A">
        <w:rPr>
          <w:rFonts w:hAnsi="Times New Roman" w:cs="Times New Roman"/>
          <w:color w:val="000000"/>
          <w:sz w:val="24"/>
          <w:szCs w:val="24"/>
          <w:lang w:val="ru-RU"/>
        </w:rPr>
        <w:t>А) в рамках выполнения государственного задания «Обеспечение мероприятий, направленных на</w:t>
      </w:r>
      <w:r w:rsidRPr="00CA069A">
        <w:rPr>
          <w:rFonts w:hAnsi="Times New Roman" w:cs="Times New Roman"/>
          <w:color w:val="000000"/>
          <w:sz w:val="24"/>
          <w:szCs w:val="24"/>
        </w:rPr>
        <w:t> </w:t>
      </w:r>
      <w:r w:rsidRPr="00CA069A">
        <w:rPr>
          <w:rFonts w:hAnsi="Times New Roman" w:cs="Times New Roman"/>
          <w:color w:val="000000"/>
          <w:sz w:val="24"/>
          <w:szCs w:val="24"/>
          <w:lang w:val="ru-RU"/>
        </w:rPr>
        <w:t>охрану и укрепление здоровья» – на счете КБК</w:t>
      </w:r>
      <w:r w:rsidRPr="00CA069A">
        <w:rPr>
          <w:rFonts w:hAnsi="Times New Roman" w:cs="Times New Roman"/>
          <w:color w:val="000000"/>
          <w:sz w:val="24"/>
          <w:szCs w:val="24"/>
        </w:rPr>
        <w:t> </w:t>
      </w:r>
      <w:r w:rsidRPr="00CA069A">
        <w:rPr>
          <w:rFonts w:hAnsi="Times New Roman" w:cs="Times New Roman"/>
          <w:color w:val="000000"/>
          <w:sz w:val="24"/>
          <w:szCs w:val="24"/>
          <w:lang w:val="ru-RU"/>
        </w:rPr>
        <w:t>4.109.61.000;</w:t>
      </w:r>
      <w:r w:rsidRPr="00CA069A">
        <w:rPr>
          <w:rFonts w:hAnsi="Times New Roman" w:cs="Times New Roman"/>
          <w:color w:val="000000"/>
          <w:sz w:val="24"/>
          <w:szCs w:val="24"/>
          <w:lang w:val="ru-RU"/>
        </w:rPr>
        <w:br/>
        <w:t>Б) в рамках программ ОМС:</w:t>
      </w:r>
      <w:r w:rsidRPr="00CA069A">
        <w:rPr>
          <w:rFonts w:hAnsi="Times New Roman" w:cs="Times New Roman"/>
          <w:color w:val="000000"/>
          <w:sz w:val="24"/>
          <w:szCs w:val="24"/>
          <w:lang w:val="ru-RU"/>
        </w:rPr>
        <w:br/>
        <w:t>– амбулаторно-поликлиническая медицинская помощь – на счете КБК</w:t>
      </w:r>
      <w:r w:rsidRPr="00CA069A">
        <w:rPr>
          <w:rFonts w:hAnsi="Times New Roman" w:cs="Times New Roman"/>
          <w:color w:val="000000"/>
          <w:sz w:val="24"/>
          <w:szCs w:val="24"/>
        </w:rPr>
        <w:t> </w:t>
      </w:r>
      <w:r w:rsidRPr="00CA069A">
        <w:rPr>
          <w:rFonts w:hAnsi="Times New Roman" w:cs="Times New Roman"/>
          <w:color w:val="000000"/>
          <w:sz w:val="24"/>
          <w:szCs w:val="24"/>
          <w:lang w:val="ru-RU"/>
        </w:rPr>
        <w:t>7.109.61.000;</w:t>
      </w:r>
      <w:r w:rsidRPr="00CA069A">
        <w:rPr>
          <w:rFonts w:hAnsi="Times New Roman" w:cs="Times New Roman"/>
          <w:color w:val="000000"/>
          <w:sz w:val="24"/>
          <w:szCs w:val="24"/>
          <w:lang w:val="ru-RU"/>
        </w:rPr>
        <w:br/>
        <w:t>В) в рамках приносящей доход деятельности:</w:t>
      </w:r>
      <w:r w:rsidRPr="00CA069A">
        <w:rPr>
          <w:rFonts w:hAnsi="Times New Roman" w:cs="Times New Roman"/>
          <w:color w:val="000000"/>
          <w:sz w:val="24"/>
          <w:szCs w:val="24"/>
          <w:lang w:val="ru-RU"/>
        </w:rPr>
        <w:br/>
        <w:t>– амбулаторно-поликлиническая медицинская помощь – на счете КБК</w:t>
      </w:r>
      <w:r w:rsidRPr="00CA069A">
        <w:rPr>
          <w:rFonts w:hAnsi="Times New Roman" w:cs="Times New Roman"/>
          <w:color w:val="000000"/>
          <w:sz w:val="24"/>
          <w:szCs w:val="24"/>
        </w:rPr>
        <w:t> </w:t>
      </w:r>
      <w:r w:rsidRPr="00CA069A">
        <w:rPr>
          <w:rFonts w:hAnsi="Times New Roman" w:cs="Times New Roman"/>
          <w:color w:val="000000"/>
          <w:sz w:val="24"/>
          <w:szCs w:val="24"/>
          <w:lang w:val="ru-RU"/>
        </w:rPr>
        <w:t>2.109.61.000;</w:t>
      </w:r>
      <w:r w:rsidRPr="00CA069A">
        <w:rPr>
          <w:rFonts w:hAnsi="Times New Roman" w:cs="Times New Roman"/>
          <w:color w:val="000000"/>
          <w:sz w:val="24"/>
          <w:szCs w:val="24"/>
          <w:lang w:val="ru-RU"/>
        </w:rPr>
        <w:br/>
      </w:r>
    </w:p>
    <w:p w:rsidR="008853F1" w:rsidRDefault="00E13988">
      <w:pPr>
        <w:rPr>
          <w:rFonts w:hAnsi="Times New Roman" w:cs="Times New Roman"/>
          <w:sz w:val="24"/>
          <w:szCs w:val="24"/>
          <w:lang w:val="ru-RU"/>
        </w:rPr>
      </w:pPr>
      <w:r>
        <w:rPr>
          <w:rFonts w:hAnsi="Times New Roman" w:cs="Times New Roman"/>
          <w:sz w:val="24"/>
          <w:szCs w:val="24"/>
          <w:lang w:val="ru-RU"/>
        </w:rPr>
        <w:t>7</w:t>
      </w:r>
      <w:r w:rsidR="00541E3C" w:rsidRPr="00D3683B">
        <w:rPr>
          <w:rFonts w:hAnsi="Times New Roman" w:cs="Times New Roman"/>
          <w:sz w:val="24"/>
          <w:szCs w:val="24"/>
          <w:lang w:val="ru-RU"/>
        </w:rPr>
        <w:t>.</w:t>
      </w:r>
      <w:r w:rsidR="00E97ECD" w:rsidRPr="00D3683B">
        <w:rPr>
          <w:rFonts w:hAnsi="Times New Roman" w:cs="Times New Roman"/>
          <w:sz w:val="24"/>
          <w:szCs w:val="24"/>
          <w:lang w:val="ru-RU"/>
        </w:rPr>
        <w:t>3</w:t>
      </w:r>
      <w:r w:rsidR="00541E3C" w:rsidRPr="00D3683B">
        <w:rPr>
          <w:rFonts w:hAnsi="Times New Roman" w:cs="Times New Roman"/>
          <w:sz w:val="24"/>
          <w:szCs w:val="24"/>
          <w:lang w:val="ru-RU"/>
        </w:rPr>
        <w:t>. Затраты на изготовление готовой продукции (выполнение работ, оказание услуг) делятся на прямые и накладные.</w:t>
      </w:r>
    </w:p>
    <w:p w:rsidR="00AF1814" w:rsidRPr="00D3683B" w:rsidRDefault="00FC21D4">
      <w:pPr>
        <w:rPr>
          <w:rFonts w:hAnsi="Times New Roman" w:cs="Times New Roman"/>
          <w:sz w:val="24"/>
          <w:szCs w:val="24"/>
          <w:lang w:val="ru-RU"/>
        </w:rPr>
      </w:pPr>
      <w:r w:rsidRPr="00FC21D4">
        <w:rPr>
          <w:rFonts w:hAnsi="Times New Roman" w:cs="Times New Roman"/>
          <w:sz w:val="24"/>
          <w:szCs w:val="24"/>
          <w:lang w:val="ru-RU"/>
        </w:rPr>
        <w:br/>
        <w:t>В составе прямых затрат при формировании себестоимости оказания услуги, изготовления единицы готовой продукции учитываются расходы, непосредственно связанные с ее оказанием</w:t>
      </w:r>
      <w:r w:rsidRPr="00FC21D4">
        <w:rPr>
          <w:rFonts w:hAnsi="Times New Roman" w:cs="Times New Roman"/>
          <w:sz w:val="24"/>
          <w:szCs w:val="24"/>
        </w:rPr>
        <w:t> </w:t>
      </w:r>
      <w:r w:rsidRPr="00FC21D4">
        <w:rPr>
          <w:rFonts w:hAnsi="Times New Roman" w:cs="Times New Roman"/>
          <w:sz w:val="24"/>
          <w:szCs w:val="24"/>
          <w:lang w:val="ru-RU"/>
        </w:rPr>
        <w:t xml:space="preserve">(изготовлением). </w:t>
      </w:r>
      <w:r w:rsidRPr="00FC21D4">
        <w:rPr>
          <w:rFonts w:hAnsi="Times New Roman" w:cs="Times New Roman"/>
          <w:sz w:val="24"/>
          <w:szCs w:val="24"/>
        </w:rPr>
        <w:t xml:space="preserve">В </w:t>
      </w:r>
      <w:proofErr w:type="spellStart"/>
      <w:r w:rsidRPr="00FC21D4">
        <w:rPr>
          <w:rFonts w:hAnsi="Times New Roman" w:cs="Times New Roman"/>
          <w:sz w:val="24"/>
          <w:szCs w:val="24"/>
        </w:rPr>
        <w:t>том</w:t>
      </w:r>
      <w:proofErr w:type="spellEnd"/>
      <w:r w:rsidRPr="00FC21D4">
        <w:rPr>
          <w:rFonts w:hAnsi="Times New Roman" w:cs="Times New Roman"/>
          <w:sz w:val="24"/>
          <w:szCs w:val="24"/>
        </w:rPr>
        <w:t xml:space="preserve"> </w:t>
      </w:r>
      <w:proofErr w:type="spellStart"/>
      <w:r w:rsidRPr="00FC21D4">
        <w:rPr>
          <w:rFonts w:hAnsi="Times New Roman" w:cs="Times New Roman"/>
          <w:sz w:val="24"/>
          <w:szCs w:val="24"/>
        </w:rPr>
        <w:t>числе</w:t>
      </w:r>
      <w:proofErr w:type="spellEnd"/>
      <w:r w:rsidRPr="00FC21D4">
        <w:rPr>
          <w:rFonts w:hAnsi="Times New Roman" w:cs="Times New Roman"/>
          <w:sz w:val="24"/>
          <w:szCs w:val="24"/>
        </w:rPr>
        <w:t>:</w:t>
      </w:r>
    </w:p>
    <w:p w:rsidR="00424780" w:rsidRPr="00424780" w:rsidRDefault="00424780" w:rsidP="00BB74D1">
      <w:pPr>
        <w:numPr>
          <w:ilvl w:val="0"/>
          <w:numId w:val="31"/>
        </w:numPr>
        <w:rPr>
          <w:rFonts w:hAnsi="Times New Roman" w:cs="Times New Roman"/>
          <w:color w:val="000000"/>
          <w:sz w:val="24"/>
          <w:szCs w:val="24"/>
          <w:lang w:val="ru-RU"/>
        </w:rPr>
      </w:pPr>
      <w:r w:rsidRPr="00424780">
        <w:rPr>
          <w:rFonts w:hAnsi="Times New Roman" w:cs="Times New Roman"/>
          <w:color w:val="000000"/>
          <w:sz w:val="24"/>
          <w:szCs w:val="24"/>
          <w:lang w:val="ru-RU"/>
        </w:rPr>
        <w:t>затраты на оплату труда и начисления на выплаты по оплате труда сотрудников учреждения;</w:t>
      </w:r>
    </w:p>
    <w:p w:rsidR="00424780" w:rsidRPr="00424780" w:rsidRDefault="00424780" w:rsidP="00BB74D1">
      <w:pPr>
        <w:numPr>
          <w:ilvl w:val="0"/>
          <w:numId w:val="31"/>
        </w:numPr>
        <w:rPr>
          <w:rFonts w:hAnsi="Times New Roman" w:cs="Times New Roman"/>
          <w:color w:val="000000"/>
          <w:sz w:val="24"/>
          <w:szCs w:val="24"/>
          <w:lang w:val="ru-RU"/>
        </w:rPr>
      </w:pPr>
      <w:r w:rsidRPr="00424780">
        <w:rPr>
          <w:rFonts w:hAnsi="Times New Roman" w:cs="Times New Roman"/>
          <w:color w:val="000000"/>
          <w:sz w:val="24"/>
          <w:szCs w:val="24"/>
          <w:lang w:val="ru-RU"/>
        </w:rPr>
        <w:t>списанные материальные запасы, в том числе медикаменты и перевязочные средства, израсходованные непосредственно на оказание услуги;</w:t>
      </w:r>
    </w:p>
    <w:p w:rsidR="00424780" w:rsidRPr="00424780" w:rsidRDefault="00424780" w:rsidP="00BB74D1">
      <w:pPr>
        <w:numPr>
          <w:ilvl w:val="0"/>
          <w:numId w:val="31"/>
        </w:numPr>
        <w:rPr>
          <w:rFonts w:hAnsi="Times New Roman" w:cs="Times New Roman"/>
          <w:color w:val="000000"/>
          <w:sz w:val="24"/>
          <w:szCs w:val="24"/>
          <w:lang w:val="ru-RU"/>
        </w:rPr>
      </w:pPr>
      <w:r w:rsidRPr="00424780">
        <w:rPr>
          <w:rFonts w:hAnsi="Times New Roman" w:cs="Times New Roman"/>
          <w:color w:val="000000"/>
          <w:sz w:val="24"/>
          <w:szCs w:val="24"/>
          <w:lang w:val="ru-RU"/>
        </w:rPr>
        <w:t>переданные в эксплуатацию объекты основных сре</w:t>
      </w:r>
      <w:proofErr w:type="gramStart"/>
      <w:r w:rsidRPr="00424780">
        <w:rPr>
          <w:rFonts w:hAnsi="Times New Roman" w:cs="Times New Roman"/>
          <w:color w:val="000000"/>
          <w:sz w:val="24"/>
          <w:szCs w:val="24"/>
          <w:lang w:val="ru-RU"/>
        </w:rPr>
        <w:t>дств ст</w:t>
      </w:r>
      <w:proofErr w:type="gramEnd"/>
      <w:r w:rsidRPr="00424780">
        <w:rPr>
          <w:rFonts w:hAnsi="Times New Roman" w:cs="Times New Roman"/>
          <w:color w:val="000000"/>
          <w:sz w:val="24"/>
          <w:szCs w:val="24"/>
          <w:lang w:val="ru-RU"/>
        </w:rPr>
        <w:t>оимостью до 10 000 руб. включительно, которые используются при оказании услуги</w:t>
      </w:r>
      <w:r w:rsidR="00173544">
        <w:rPr>
          <w:rFonts w:hAnsi="Times New Roman" w:cs="Times New Roman"/>
          <w:color w:val="000000"/>
          <w:sz w:val="24"/>
          <w:szCs w:val="24"/>
          <w:lang w:val="ru-RU"/>
        </w:rPr>
        <w:t>;</w:t>
      </w:r>
    </w:p>
    <w:p w:rsidR="00424780" w:rsidRPr="00424780" w:rsidRDefault="00424780" w:rsidP="00BB74D1">
      <w:pPr>
        <w:numPr>
          <w:ilvl w:val="0"/>
          <w:numId w:val="31"/>
        </w:numPr>
        <w:rPr>
          <w:rFonts w:hAnsi="Times New Roman" w:cs="Times New Roman"/>
          <w:color w:val="000000"/>
          <w:sz w:val="24"/>
          <w:szCs w:val="24"/>
          <w:lang w:val="ru-RU"/>
        </w:rPr>
      </w:pPr>
      <w:r w:rsidRPr="00424780">
        <w:rPr>
          <w:rFonts w:hAnsi="Times New Roman" w:cs="Times New Roman"/>
          <w:color w:val="000000"/>
          <w:sz w:val="24"/>
          <w:szCs w:val="24"/>
          <w:lang w:val="ru-RU"/>
        </w:rPr>
        <w:t>сумма амортизации основных средств, которые используются при оказании услуги</w:t>
      </w:r>
      <w:proofErr w:type="gramStart"/>
      <w:r w:rsidRPr="00424780">
        <w:rPr>
          <w:rFonts w:hAnsi="Times New Roman" w:cs="Times New Roman"/>
          <w:color w:val="000000"/>
          <w:sz w:val="24"/>
          <w:szCs w:val="24"/>
          <w:lang w:val="ru-RU"/>
        </w:rPr>
        <w:t xml:space="preserve"> ;</w:t>
      </w:r>
      <w:proofErr w:type="gramEnd"/>
    </w:p>
    <w:p w:rsidR="00424780" w:rsidRPr="00424780" w:rsidRDefault="00424780" w:rsidP="00BB74D1">
      <w:pPr>
        <w:numPr>
          <w:ilvl w:val="0"/>
          <w:numId w:val="31"/>
        </w:numPr>
        <w:rPr>
          <w:rFonts w:hAnsi="Times New Roman" w:cs="Times New Roman"/>
          <w:color w:val="000000"/>
          <w:sz w:val="24"/>
          <w:szCs w:val="24"/>
          <w:lang w:val="ru-RU"/>
        </w:rPr>
      </w:pPr>
      <w:r w:rsidRPr="00424780">
        <w:rPr>
          <w:rFonts w:hAnsi="Times New Roman" w:cs="Times New Roman"/>
          <w:color w:val="000000"/>
          <w:sz w:val="24"/>
          <w:szCs w:val="24"/>
          <w:lang w:val="ru-RU"/>
        </w:rPr>
        <w:t>расходы на аренду помещений, которые используются для оказания услуги</w:t>
      </w:r>
      <w:proofErr w:type="gramStart"/>
      <w:r w:rsidRPr="00424780">
        <w:rPr>
          <w:rFonts w:hAnsi="Times New Roman" w:cs="Times New Roman"/>
          <w:color w:val="000000"/>
          <w:sz w:val="24"/>
          <w:szCs w:val="24"/>
          <w:lang w:val="ru-RU"/>
        </w:rPr>
        <w:t xml:space="preserve"> ;</w:t>
      </w:r>
      <w:proofErr w:type="gramEnd"/>
    </w:p>
    <w:p w:rsidR="00424780" w:rsidRPr="0062219B" w:rsidRDefault="00424780" w:rsidP="00041173">
      <w:pPr>
        <w:ind w:left="720"/>
        <w:rPr>
          <w:rFonts w:hAnsi="Times New Roman" w:cs="Times New Roman"/>
          <w:color w:val="000000"/>
          <w:sz w:val="24"/>
          <w:szCs w:val="24"/>
          <w:lang w:val="ru-RU"/>
        </w:rPr>
      </w:pPr>
    </w:p>
    <w:p w:rsidR="00424780" w:rsidRPr="00424780" w:rsidRDefault="00424780" w:rsidP="00424780">
      <w:pPr>
        <w:rPr>
          <w:rFonts w:hAnsi="Times New Roman" w:cs="Times New Roman"/>
          <w:color w:val="000000"/>
          <w:sz w:val="24"/>
          <w:szCs w:val="24"/>
          <w:lang w:val="ru-RU"/>
        </w:rPr>
      </w:pPr>
      <w:r w:rsidRPr="00424780">
        <w:rPr>
          <w:rFonts w:hAnsi="Times New Roman" w:cs="Times New Roman"/>
          <w:color w:val="000000"/>
          <w:sz w:val="24"/>
          <w:szCs w:val="24"/>
          <w:lang w:val="ru-RU"/>
        </w:rPr>
        <w:t>В составе накладных расходов при формировании себестоимости услуг (готовой продукции)</w:t>
      </w:r>
      <w:r w:rsidRPr="00424780">
        <w:rPr>
          <w:rFonts w:hAnsi="Times New Roman" w:cs="Times New Roman"/>
          <w:color w:val="000000"/>
          <w:sz w:val="24"/>
          <w:szCs w:val="24"/>
          <w:lang w:val="ru-RU"/>
        </w:rPr>
        <w:br/>
        <w:t>учитываются расходы:</w:t>
      </w:r>
    </w:p>
    <w:p w:rsidR="00424780" w:rsidRPr="00424780" w:rsidRDefault="00424780" w:rsidP="00BB74D1">
      <w:pPr>
        <w:numPr>
          <w:ilvl w:val="0"/>
          <w:numId w:val="32"/>
        </w:numPr>
        <w:rPr>
          <w:rFonts w:hAnsi="Times New Roman" w:cs="Times New Roman"/>
          <w:color w:val="000000"/>
          <w:sz w:val="24"/>
          <w:szCs w:val="24"/>
          <w:lang w:val="ru-RU"/>
        </w:rPr>
      </w:pPr>
      <w:r w:rsidRPr="00424780">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w:t>
      </w:r>
      <w:proofErr w:type="gramStart"/>
      <w:r w:rsidRPr="00424780">
        <w:rPr>
          <w:rFonts w:hAnsi="Times New Roman" w:cs="Times New Roman"/>
          <w:color w:val="000000"/>
          <w:sz w:val="24"/>
          <w:szCs w:val="24"/>
          <w:lang w:val="ru-RU"/>
        </w:rPr>
        <w:t xml:space="preserve"> ;</w:t>
      </w:r>
      <w:proofErr w:type="gramEnd"/>
    </w:p>
    <w:p w:rsidR="00424780" w:rsidRPr="00424780" w:rsidRDefault="00424780" w:rsidP="00BB74D1">
      <w:pPr>
        <w:numPr>
          <w:ilvl w:val="0"/>
          <w:numId w:val="32"/>
        </w:numPr>
        <w:rPr>
          <w:rFonts w:hAnsi="Times New Roman" w:cs="Times New Roman"/>
          <w:color w:val="000000"/>
          <w:sz w:val="24"/>
          <w:szCs w:val="24"/>
          <w:lang w:val="ru-RU"/>
        </w:rPr>
      </w:pPr>
      <w:r w:rsidRPr="00424780">
        <w:rPr>
          <w:rFonts w:hAnsi="Times New Roman" w:cs="Times New Roman"/>
          <w:color w:val="000000"/>
          <w:sz w:val="24"/>
          <w:szCs w:val="24"/>
          <w:lang w:val="ru-RU"/>
        </w:rPr>
        <w:t>материальные запасы, израсходованные на нужды учреждения;</w:t>
      </w:r>
    </w:p>
    <w:p w:rsidR="00424780" w:rsidRPr="00424780" w:rsidRDefault="00424780" w:rsidP="00BB74D1">
      <w:pPr>
        <w:numPr>
          <w:ilvl w:val="0"/>
          <w:numId w:val="32"/>
        </w:numPr>
        <w:rPr>
          <w:rFonts w:hAnsi="Times New Roman" w:cs="Times New Roman"/>
          <w:color w:val="000000"/>
          <w:sz w:val="24"/>
          <w:szCs w:val="24"/>
          <w:lang w:val="ru-RU"/>
        </w:rPr>
      </w:pPr>
      <w:r w:rsidRPr="00424780">
        <w:rPr>
          <w:rFonts w:hAnsi="Times New Roman" w:cs="Times New Roman"/>
          <w:color w:val="000000"/>
          <w:sz w:val="24"/>
          <w:szCs w:val="24"/>
          <w:lang w:val="ru-RU"/>
        </w:rPr>
        <w:t>переданные в эксплуатацию объекты основных сре</w:t>
      </w:r>
      <w:proofErr w:type="gramStart"/>
      <w:r w:rsidRPr="00424780">
        <w:rPr>
          <w:rFonts w:hAnsi="Times New Roman" w:cs="Times New Roman"/>
          <w:color w:val="000000"/>
          <w:sz w:val="24"/>
          <w:szCs w:val="24"/>
          <w:lang w:val="ru-RU"/>
        </w:rPr>
        <w:t>дств ст</w:t>
      </w:r>
      <w:proofErr w:type="gramEnd"/>
      <w:r w:rsidRPr="00424780">
        <w:rPr>
          <w:rFonts w:hAnsi="Times New Roman" w:cs="Times New Roman"/>
          <w:color w:val="000000"/>
          <w:sz w:val="24"/>
          <w:szCs w:val="24"/>
          <w:lang w:val="ru-RU"/>
        </w:rPr>
        <w:t>оимостью до 10</w:t>
      </w:r>
      <w:r w:rsidRPr="00424780">
        <w:rPr>
          <w:rFonts w:hAnsi="Times New Roman" w:cs="Times New Roman"/>
          <w:color w:val="000000"/>
          <w:sz w:val="24"/>
          <w:szCs w:val="24"/>
        </w:rPr>
        <w:t> </w:t>
      </w:r>
      <w:r w:rsidRPr="00424780">
        <w:rPr>
          <w:rFonts w:hAnsi="Times New Roman" w:cs="Times New Roman"/>
          <w:color w:val="000000"/>
          <w:sz w:val="24"/>
          <w:szCs w:val="24"/>
          <w:lang w:val="ru-RU"/>
        </w:rPr>
        <w:t>000 руб. включительно в случае их использования для оказания нескольких видов услуг;</w:t>
      </w:r>
    </w:p>
    <w:p w:rsidR="00424780" w:rsidRPr="00424780" w:rsidRDefault="00424780" w:rsidP="00BB74D1">
      <w:pPr>
        <w:numPr>
          <w:ilvl w:val="0"/>
          <w:numId w:val="32"/>
        </w:numPr>
        <w:rPr>
          <w:rFonts w:hAnsi="Times New Roman" w:cs="Times New Roman"/>
          <w:color w:val="000000"/>
          <w:sz w:val="24"/>
          <w:szCs w:val="24"/>
          <w:lang w:val="ru-RU"/>
        </w:rPr>
      </w:pPr>
      <w:r w:rsidRPr="00424780">
        <w:rPr>
          <w:rFonts w:hAnsi="Times New Roman" w:cs="Times New Roman"/>
          <w:color w:val="000000"/>
          <w:sz w:val="24"/>
          <w:szCs w:val="24"/>
          <w:lang w:val="ru-RU"/>
        </w:rPr>
        <w:t>амортизация основных средств, которые используются для оказания разных услуг;</w:t>
      </w:r>
    </w:p>
    <w:p w:rsidR="00424780" w:rsidRPr="00424780" w:rsidRDefault="00424780" w:rsidP="00BB74D1">
      <w:pPr>
        <w:numPr>
          <w:ilvl w:val="0"/>
          <w:numId w:val="32"/>
        </w:numPr>
        <w:rPr>
          <w:rFonts w:hAnsi="Times New Roman" w:cs="Times New Roman"/>
          <w:color w:val="000000"/>
          <w:sz w:val="24"/>
          <w:szCs w:val="24"/>
          <w:lang w:val="ru-RU"/>
        </w:rPr>
      </w:pPr>
      <w:r w:rsidRPr="00424780">
        <w:rPr>
          <w:rFonts w:hAnsi="Times New Roman" w:cs="Times New Roman"/>
          <w:color w:val="000000"/>
          <w:sz w:val="24"/>
          <w:szCs w:val="24"/>
          <w:lang w:val="ru-RU"/>
        </w:rPr>
        <w:t>расходы, связанные с ремонтом, техническим обслуживанием нефинансовых активов;</w:t>
      </w:r>
    </w:p>
    <w:p w:rsidR="00AD44DE" w:rsidRPr="00AD44DE" w:rsidRDefault="00541E3C" w:rsidP="00AD44DE">
      <w:pPr>
        <w:jc w:val="both"/>
        <w:rPr>
          <w:rFonts w:hAnsi="Times New Roman" w:cs="Times New Roman"/>
          <w:color w:val="000000"/>
          <w:sz w:val="24"/>
          <w:szCs w:val="24"/>
          <w:lang w:val="ru-RU"/>
        </w:rPr>
      </w:pPr>
      <w:r w:rsidRPr="00C7266A">
        <w:rPr>
          <w:rFonts w:hAnsi="Times New Roman" w:cs="Times New Roman"/>
          <w:color w:val="000000"/>
          <w:sz w:val="24"/>
          <w:szCs w:val="24"/>
          <w:lang w:val="ru-RU"/>
        </w:rPr>
        <w:lastRenderedPageBreak/>
        <w:t xml:space="preserve">6.3. </w:t>
      </w:r>
      <w:r w:rsidR="00AD44DE" w:rsidRPr="00AD44DE">
        <w:rPr>
          <w:rFonts w:hAnsi="Times New Roman" w:cs="Times New Roman"/>
          <w:color w:val="000000"/>
          <w:sz w:val="24"/>
          <w:szCs w:val="24"/>
          <w:lang w:val="ru-RU"/>
        </w:rPr>
        <w:t xml:space="preserve">Накладные расходы распределяются на себестоимость услуг по окончании </w:t>
      </w:r>
      <w:r w:rsidR="00AD44DE">
        <w:rPr>
          <w:rFonts w:hAnsi="Times New Roman" w:cs="Times New Roman"/>
          <w:color w:val="000000"/>
          <w:sz w:val="24"/>
          <w:szCs w:val="24"/>
          <w:lang w:val="ru-RU"/>
        </w:rPr>
        <w:t>года</w:t>
      </w:r>
      <w:r w:rsidR="00AD44DE" w:rsidRPr="00AD44DE">
        <w:rPr>
          <w:rFonts w:hAnsi="Times New Roman" w:cs="Times New Roman"/>
          <w:color w:val="000000"/>
          <w:sz w:val="24"/>
          <w:szCs w:val="24"/>
          <w:lang w:val="ru-RU"/>
        </w:rPr>
        <w:t xml:space="preserve"> пропорционально прямым затратам  к объему выручки от реализации продукции (работ, услуг).</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6.4. В составе общехозяйственных расходов учитываются расходы, распределяемые между всеми видами услуг (продукции):</w:t>
      </w:r>
    </w:p>
    <w:p w:rsidR="008853F1" w:rsidRPr="00CF1EFE" w:rsidRDefault="00541E3C" w:rsidP="00BB74D1">
      <w:pPr>
        <w:numPr>
          <w:ilvl w:val="0"/>
          <w:numId w:val="1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материальные запасы, израсходованные на общехозяйственные нужды учреждения (в том числе</w:t>
      </w:r>
      <w:r>
        <w:rPr>
          <w:rFonts w:hAnsi="Times New Roman" w:cs="Times New Roman"/>
          <w:color w:val="000000"/>
          <w:sz w:val="24"/>
          <w:szCs w:val="24"/>
        </w:rPr>
        <w:t> </w:t>
      </w:r>
      <w:r w:rsidRPr="00CF1EFE">
        <w:rPr>
          <w:rFonts w:hAnsi="Times New Roman" w:cs="Times New Roman"/>
          <w:color w:val="000000"/>
          <w:sz w:val="24"/>
          <w:szCs w:val="24"/>
          <w:lang w:val="ru-RU"/>
        </w:rPr>
        <w:t>в качестве естественной убыли, пришедшие в негодность) на цели, не связанные напрямую с оказанием услуг (изготовлением готовой продукции);</w:t>
      </w:r>
    </w:p>
    <w:p w:rsidR="008853F1" w:rsidRPr="00CF1EFE" w:rsidRDefault="00541E3C" w:rsidP="00BB74D1">
      <w:pPr>
        <w:numPr>
          <w:ilvl w:val="0"/>
          <w:numId w:val="1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переданные в эксплуатацию объекты основных сре</w:t>
      </w:r>
      <w:proofErr w:type="gramStart"/>
      <w:r w:rsidRPr="00CF1EFE">
        <w:rPr>
          <w:rFonts w:hAnsi="Times New Roman" w:cs="Times New Roman"/>
          <w:color w:val="000000"/>
          <w:sz w:val="24"/>
          <w:szCs w:val="24"/>
          <w:lang w:val="ru-RU"/>
        </w:rPr>
        <w:t>дств ст</w:t>
      </w:r>
      <w:proofErr w:type="gramEnd"/>
      <w:r w:rsidRPr="00CF1EFE">
        <w:rPr>
          <w:rFonts w:hAnsi="Times New Roman" w:cs="Times New Roman"/>
          <w:color w:val="000000"/>
          <w:sz w:val="24"/>
          <w:szCs w:val="24"/>
          <w:lang w:val="ru-RU"/>
        </w:rPr>
        <w:t>оимостью до 10 000 руб. включительно на цели, не связанные напрямую с оказанием услуг (изготовлением готовой продукции);</w:t>
      </w:r>
    </w:p>
    <w:p w:rsidR="008853F1" w:rsidRPr="00CF1EFE" w:rsidRDefault="00541E3C" w:rsidP="00BB74D1">
      <w:pPr>
        <w:numPr>
          <w:ilvl w:val="0"/>
          <w:numId w:val="1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амортизация основных средств, не связанных напрямую с оказанием услуг (выполнением работ, изготовлением готовой продукции);</w:t>
      </w:r>
    </w:p>
    <w:p w:rsidR="008853F1" w:rsidRDefault="00541E3C" w:rsidP="00BB74D1">
      <w:pPr>
        <w:numPr>
          <w:ilvl w:val="0"/>
          <w:numId w:val="1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коммунальные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8853F1" w:rsidRDefault="00541E3C" w:rsidP="00BB74D1">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услуги связи;</w:t>
      </w:r>
    </w:p>
    <w:p w:rsidR="008853F1" w:rsidRDefault="00541E3C" w:rsidP="00BB74D1">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транспортные услуги;</w:t>
      </w:r>
    </w:p>
    <w:p w:rsidR="008853F1" w:rsidRPr="00CF1EFE" w:rsidRDefault="00541E3C" w:rsidP="00BB74D1">
      <w:pPr>
        <w:numPr>
          <w:ilvl w:val="0"/>
          <w:numId w:val="1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расходы на содержание транспорта, зданий, сооружений и инвентаря общехозяйственного назначения;</w:t>
      </w:r>
    </w:p>
    <w:p w:rsidR="008853F1" w:rsidRDefault="00541E3C" w:rsidP="00BB74D1">
      <w:pPr>
        <w:numPr>
          <w:ilvl w:val="0"/>
          <w:numId w:val="1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охрану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8853F1" w:rsidRPr="00CF1EFE" w:rsidRDefault="00541E3C" w:rsidP="00BB74D1">
      <w:pPr>
        <w:numPr>
          <w:ilvl w:val="0"/>
          <w:numId w:val="16"/>
        </w:num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расходы на прочие работы и услуги, на общехозяйственные нужды.</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Общехозяйственные</w:t>
      </w:r>
      <w:r>
        <w:rPr>
          <w:rFonts w:hAnsi="Times New Roman" w:cs="Times New Roman"/>
          <w:color w:val="000000"/>
          <w:sz w:val="24"/>
          <w:szCs w:val="24"/>
        </w:rPr>
        <w:t> </w:t>
      </w:r>
      <w:r w:rsidRPr="00CF1EFE">
        <w:rPr>
          <w:rFonts w:hAnsi="Times New Roman" w:cs="Times New Roman"/>
          <w:color w:val="000000"/>
          <w:sz w:val="24"/>
          <w:szCs w:val="24"/>
          <w:lang w:val="ru-RU"/>
        </w:rPr>
        <w:t>расходы учреждения, произведенные за отчетный период (</w:t>
      </w:r>
      <w:r w:rsidR="00F1028B">
        <w:rPr>
          <w:rFonts w:hAnsi="Times New Roman" w:cs="Times New Roman"/>
          <w:color w:val="000000"/>
          <w:sz w:val="24"/>
          <w:szCs w:val="24"/>
          <w:lang w:val="ru-RU"/>
        </w:rPr>
        <w:t>год</w:t>
      </w:r>
      <w:r w:rsidRPr="00CF1EFE">
        <w:rPr>
          <w:rFonts w:hAnsi="Times New Roman" w:cs="Times New Roman"/>
          <w:color w:val="000000"/>
          <w:sz w:val="24"/>
          <w:szCs w:val="24"/>
          <w:lang w:val="ru-RU"/>
        </w:rPr>
        <w:t>), распределяются:</w:t>
      </w:r>
    </w:p>
    <w:p w:rsidR="008853F1" w:rsidRPr="00CF1EFE" w:rsidRDefault="00541E3C" w:rsidP="00BB74D1">
      <w:pPr>
        <w:numPr>
          <w:ilvl w:val="0"/>
          <w:numId w:val="17"/>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в части распределяемых расходов – на себестоимость реализованной готовой продукции, оказанных работ, услуг пропорционально прямым затратам на единицу услуги, работы, продукции;</w:t>
      </w:r>
    </w:p>
    <w:p w:rsidR="008853F1" w:rsidRPr="00CF1EFE" w:rsidRDefault="00541E3C" w:rsidP="00BB74D1">
      <w:pPr>
        <w:numPr>
          <w:ilvl w:val="0"/>
          <w:numId w:val="17"/>
        </w:num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 xml:space="preserve">в части </w:t>
      </w:r>
      <w:proofErr w:type="spellStart"/>
      <w:r w:rsidRPr="00CF1EFE">
        <w:rPr>
          <w:rFonts w:hAnsi="Times New Roman" w:cs="Times New Roman"/>
          <w:color w:val="000000"/>
          <w:sz w:val="24"/>
          <w:szCs w:val="24"/>
          <w:lang w:val="ru-RU"/>
        </w:rPr>
        <w:t>нераспределяемых</w:t>
      </w:r>
      <w:proofErr w:type="spellEnd"/>
      <w:r w:rsidRPr="00CF1EFE">
        <w:rPr>
          <w:rFonts w:hAnsi="Times New Roman" w:cs="Times New Roman"/>
          <w:color w:val="000000"/>
          <w:sz w:val="24"/>
          <w:szCs w:val="24"/>
          <w:lang w:val="ru-RU"/>
        </w:rPr>
        <w:t xml:space="preserve"> расходов – на увеличение расходов текущего финансового года (КБК Х.401.20.000).</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6.5. Расходами, которые не включаются в себестоимость (</w:t>
      </w:r>
      <w:proofErr w:type="spellStart"/>
      <w:r w:rsidRPr="00CF1EFE">
        <w:rPr>
          <w:rFonts w:hAnsi="Times New Roman" w:cs="Times New Roman"/>
          <w:color w:val="000000"/>
          <w:sz w:val="24"/>
          <w:szCs w:val="24"/>
          <w:lang w:val="ru-RU"/>
        </w:rPr>
        <w:t>нераспределяемые</w:t>
      </w:r>
      <w:proofErr w:type="spellEnd"/>
      <w:r w:rsidRPr="00CF1EFE">
        <w:rPr>
          <w:rFonts w:hAnsi="Times New Roman" w:cs="Times New Roman"/>
          <w:color w:val="000000"/>
          <w:sz w:val="24"/>
          <w:szCs w:val="24"/>
          <w:lang w:val="ru-RU"/>
        </w:rPr>
        <w:t xml:space="preserve"> расходы) и сразу списываются на финансовый результат (счет КБК Х.401.20.000), признаются:</w:t>
      </w:r>
    </w:p>
    <w:p w:rsidR="008853F1" w:rsidRPr="00CF1EFE" w:rsidRDefault="00541E3C" w:rsidP="00BB74D1">
      <w:pPr>
        <w:numPr>
          <w:ilvl w:val="0"/>
          <w:numId w:val="18"/>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расходы на социальное обеспечение населения;</w:t>
      </w:r>
    </w:p>
    <w:p w:rsidR="008853F1" w:rsidRDefault="00541E3C" w:rsidP="00BB74D1">
      <w:pPr>
        <w:numPr>
          <w:ilvl w:val="0"/>
          <w:numId w:val="1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w:t>
      </w:r>
    </w:p>
    <w:p w:rsidR="008853F1" w:rsidRPr="00CF1EFE" w:rsidRDefault="00541E3C" w:rsidP="00BB74D1">
      <w:pPr>
        <w:numPr>
          <w:ilvl w:val="0"/>
          <w:numId w:val="18"/>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расходы на налог на имущество;</w:t>
      </w:r>
    </w:p>
    <w:p w:rsidR="008853F1" w:rsidRPr="00CF1EFE" w:rsidRDefault="00541E3C" w:rsidP="00BB74D1">
      <w:pPr>
        <w:numPr>
          <w:ilvl w:val="0"/>
          <w:numId w:val="18"/>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CF1EFE">
        <w:rPr>
          <w:rFonts w:hAnsi="Times New Roman" w:cs="Times New Roman"/>
          <w:color w:val="000000"/>
          <w:sz w:val="24"/>
          <w:szCs w:val="24"/>
          <w:lang w:val="ru-RU"/>
        </w:rPr>
        <w:t>договоров;</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 xml:space="preserve">6.6.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w:t>
      </w:r>
      <w:r w:rsidR="005F7B26">
        <w:rPr>
          <w:rFonts w:hAnsi="Times New Roman" w:cs="Times New Roman"/>
          <w:color w:val="000000"/>
          <w:sz w:val="24"/>
          <w:szCs w:val="24"/>
          <w:lang w:val="ru-RU"/>
        </w:rPr>
        <w:t>года</w:t>
      </w:r>
      <w:r w:rsidRPr="00CF1EFE">
        <w:rPr>
          <w:rFonts w:hAnsi="Times New Roman" w:cs="Times New Roman"/>
          <w:color w:val="000000"/>
          <w:sz w:val="24"/>
          <w:szCs w:val="24"/>
          <w:lang w:val="ru-RU"/>
        </w:rPr>
        <w:t xml:space="preserve"> за минусом затрат, которые приходятся на незавершенное производство.</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6.7. Доля затрат на незавершенное производство рассчитывается:</w:t>
      </w:r>
    </w:p>
    <w:p w:rsidR="008853F1" w:rsidRPr="00CF1EFE" w:rsidRDefault="00541E3C" w:rsidP="00BB74D1">
      <w:pPr>
        <w:numPr>
          <w:ilvl w:val="0"/>
          <w:numId w:val="19"/>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в части услуг – пропорционально доле незавершенных заказов в общем объеме заказов, выполняемых в течение месяца;</w:t>
      </w:r>
    </w:p>
    <w:p w:rsidR="008853F1" w:rsidRPr="00CF1EFE" w:rsidRDefault="00541E3C" w:rsidP="00BB74D1">
      <w:pPr>
        <w:numPr>
          <w:ilvl w:val="0"/>
          <w:numId w:val="19"/>
        </w:num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в части продукции – пропорционально доле неготовых изделий в общем объеме изделий, изготавливаемых в течение месяца.</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lastRenderedPageBreak/>
        <w:t>Основание: пункт 135 Инструкции к Единому плану счетов № 157н, пункты 20, 28, 33 СГС «Запасы».</w:t>
      </w:r>
    </w:p>
    <w:p w:rsidR="008853F1" w:rsidRPr="00CF1EFE" w:rsidRDefault="00541E3C">
      <w:pPr>
        <w:rPr>
          <w:rFonts w:hAnsi="Times New Roman" w:cs="Times New Roman"/>
          <w:color w:val="000000"/>
          <w:sz w:val="24"/>
          <w:szCs w:val="24"/>
          <w:lang w:val="ru-RU"/>
        </w:rPr>
      </w:pPr>
      <w:r w:rsidRPr="005B349C">
        <w:rPr>
          <w:rFonts w:hAnsi="Times New Roman" w:cs="Times New Roman"/>
          <w:b/>
          <w:bCs/>
          <w:color w:val="000000"/>
          <w:sz w:val="24"/>
          <w:szCs w:val="24"/>
          <w:lang w:val="ru-RU"/>
        </w:rPr>
        <w:t>7. Расчеты с подотчетными лицами</w:t>
      </w:r>
    </w:p>
    <w:p w:rsidR="008853F1" w:rsidRDefault="00541E3C">
      <w:pPr>
        <w:rPr>
          <w:rFonts w:hAnsi="Times New Roman" w:cs="Times New Roman"/>
          <w:color w:val="000000"/>
          <w:sz w:val="24"/>
          <w:szCs w:val="24"/>
        </w:rPr>
      </w:pPr>
      <w:r w:rsidRPr="00CF1EFE">
        <w:rPr>
          <w:rFonts w:hAnsi="Times New Roman" w:cs="Times New Roman"/>
          <w:color w:val="000000"/>
          <w:sz w:val="24"/>
          <w:szCs w:val="24"/>
          <w:lang w:val="ru-RU"/>
        </w:rPr>
        <w:t xml:space="preserve">7.1. Денежные средства выдаются под отчет на основании приказа руководителя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отчет производится путем:</w:t>
      </w:r>
    </w:p>
    <w:p w:rsidR="008853F1" w:rsidRPr="00CF1EFE" w:rsidRDefault="00541E3C" w:rsidP="00BB74D1">
      <w:pPr>
        <w:numPr>
          <w:ilvl w:val="0"/>
          <w:numId w:val="20"/>
        </w:num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перечисления на зарплатную карту материально ответственного лица.</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8853F1" w:rsidRPr="00BA4435"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7.2. Учреждение выдает денежные средства под отчет штатным сотрудникам</w:t>
      </w:r>
      <w:r w:rsidR="00BA4435">
        <w:rPr>
          <w:rFonts w:hAnsi="Times New Roman" w:cs="Times New Roman"/>
          <w:color w:val="000000"/>
          <w:sz w:val="24"/>
          <w:szCs w:val="24"/>
          <w:lang w:val="ru-RU"/>
        </w:rPr>
        <w:t>,</w:t>
      </w:r>
      <w:r w:rsidR="00BA4435" w:rsidRPr="00BA4435">
        <w:rPr>
          <w:rFonts w:ascii="Arial" w:hAnsi="Arial" w:cs="Arial"/>
          <w:color w:val="222222"/>
          <w:sz w:val="21"/>
          <w:szCs w:val="21"/>
          <w:shd w:val="clear" w:color="auto" w:fill="FFFFFF"/>
          <w:lang w:val="ru-RU"/>
        </w:rPr>
        <w:t xml:space="preserve"> </w:t>
      </w:r>
      <w:r w:rsidR="00BA4435" w:rsidRPr="00BA4435">
        <w:rPr>
          <w:rFonts w:hAnsi="Times New Roman" w:cs="Times New Roman"/>
          <w:color w:val="000000"/>
          <w:sz w:val="24"/>
          <w:szCs w:val="24"/>
          <w:lang w:val="ru-RU"/>
        </w:rPr>
        <w:t>а также лицам, которые не состоят в штате, на основании отдельного приказа главного врача. Расчеты по выданным суммам проходят в порядке, установленном для штатных сотрудников.</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 xml:space="preserve">7.3. Предельная сумма выдачи денежных средств под отчет на хозяйственные расходы устанавливается в размере </w:t>
      </w:r>
      <w:r w:rsidR="00564B0E">
        <w:rPr>
          <w:rFonts w:hAnsi="Times New Roman" w:cs="Times New Roman"/>
          <w:color w:val="000000"/>
          <w:sz w:val="24"/>
          <w:szCs w:val="24"/>
          <w:lang w:val="ru-RU"/>
        </w:rPr>
        <w:t>30</w:t>
      </w:r>
      <w:r w:rsidR="00954E72">
        <w:rPr>
          <w:rFonts w:hAnsi="Times New Roman" w:cs="Times New Roman"/>
          <w:color w:val="000000"/>
          <w:sz w:val="24"/>
          <w:szCs w:val="24"/>
          <w:lang w:val="ru-RU"/>
        </w:rPr>
        <w:t xml:space="preserve"> 000</w:t>
      </w:r>
      <w:r w:rsidRPr="00CF1EFE">
        <w:rPr>
          <w:rFonts w:hAnsi="Times New Roman" w:cs="Times New Roman"/>
          <w:color w:val="000000"/>
          <w:sz w:val="24"/>
          <w:szCs w:val="24"/>
          <w:lang w:val="ru-RU"/>
        </w:rPr>
        <w:t>(</w:t>
      </w:r>
      <w:r w:rsidR="00564B0E">
        <w:rPr>
          <w:rFonts w:hAnsi="Times New Roman" w:cs="Times New Roman"/>
          <w:color w:val="000000"/>
          <w:sz w:val="24"/>
          <w:szCs w:val="24"/>
          <w:lang w:val="ru-RU"/>
        </w:rPr>
        <w:t>Тридцать</w:t>
      </w:r>
      <w:r w:rsidR="00954E72">
        <w:rPr>
          <w:rFonts w:hAnsi="Times New Roman" w:cs="Times New Roman"/>
          <w:color w:val="000000"/>
          <w:sz w:val="24"/>
          <w:szCs w:val="24"/>
          <w:lang w:val="ru-RU"/>
        </w:rPr>
        <w:t xml:space="preserve"> тысяч</w:t>
      </w:r>
      <w:r w:rsidRPr="00CF1EFE">
        <w:rPr>
          <w:rFonts w:hAnsi="Times New Roman" w:cs="Times New Roman"/>
          <w:color w:val="000000"/>
          <w:sz w:val="24"/>
          <w:szCs w:val="24"/>
          <w:lang w:val="ru-RU"/>
        </w:rPr>
        <w:t>) руб.</w:t>
      </w:r>
      <w:r w:rsidR="00954E72">
        <w:rPr>
          <w:rFonts w:hAnsi="Times New Roman" w:cs="Times New Roman"/>
          <w:color w:val="000000"/>
          <w:sz w:val="24"/>
          <w:szCs w:val="24"/>
          <w:lang w:val="ru-RU"/>
        </w:rPr>
        <w:t xml:space="preserve"> 00коп.</w:t>
      </w:r>
      <w:r w:rsidRPr="00CF1EFE">
        <w:rPr>
          <w:rFonts w:hAnsi="Times New Roman" w:cs="Times New Roman"/>
          <w:color w:val="000000"/>
          <w:sz w:val="24"/>
          <w:szCs w:val="24"/>
          <w:lang w:val="ru-RU"/>
        </w:rPr>
        <w:t xml:space="preserve"> 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CF1EFE">
        <w:rPr>
          <w:rFonts w:hAnsi="Times New Roman" w:cs="Times New Roman"/>
          <w:color w:val="000000"/>
          <w:sz w:val="24"/>
          <w:szCs w:val="24"/>
          <w:lang w:val="ru-RU"/>
        </w:rPr>
        <w:t>Указаний</w:t>
      </w:r>
      <w:r>
        <w:rPr>
          <w:rFonts w:hAnsi="Times New Roman" w:cs="Times New Roman"/>
          <w:color w:val="000000"/>
          <w:sz w:val="24"/>
          <w:szCs w:val="24"/>
        </w:rPr>
        <w:t> </w:t>
      </w:r>
      <w:r w:rsidRPr="00CF1EFE">
        <w:rPr>
          <w:rFonts w:hAnsi="Times New Roman" w:cs="Times New Roman"/>
          <w:color w:val="000000"/>
          <w:sz w:val="24"/>
          <w:szCs w:val="24"/>
          <w:lang w:val="ru-RU"/>
        </w:rPr>
        <w:t>ЦБ от 09.12.2019 № 5348-У.</w:t>
      </w:r>
    </w:p>
    <w:p w:rsidR="008853F1" w:rsidRPr="00CF1EFE" w:rsidRDefault="00541E3C" w:rsidP="007E7AA4">
      <w:pPr>
        <w:jc w:val="both"/>
        <w:rPr>
          <w:rFonts w:hAnsi="Times New Roman" w:cs="Times New Roman"/>
          <w:color w:val="000000"/>
          <w:sz w:val="24"/>
          <w:szCs w:val="24"/>
          <w:lang w:val="ru-RU"/>
        </w:rPr>
      </w:pPr>
      <w:r w:rsidRPr="00CF1EFE">
        <w:rPr>
          <w:rFonts w:hAnsi="Times New Roman" w:cs="Times New Roman"/>
          <w:color w:val="000000"/>
          <w:sz w:val="24"/>
          <w:szCs w:val="24"/>
          <w:lang w:val="ru-RU"/>
        </w:rPr>
        <w:t xml:space="preserve">7.4.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w:t>
      </w:r>
      <w:r w:rsidR="00B334E1">
        <w:rPr>
          <w:rFonts w:hAnsi="Times New Roman" w:cs="Times New Roman"/>
          <w:color w:val="000000"/>
          <w:sz w:val="24"/>
          <w:szCs w:val="24"/>
          <w:lang w:val="ru-RU"/>
        </w:rPr>
        <w:t xml:space="preserve"> </w:t>
      </w:r>
      <w:r w:rsidR="007E7AA4">
        <w:rPr>
          <w:rFonts w:hAnsi="Times New Roman" w:cs="Times New Roman"/>
          <w:color w:val="000000"/>
          <w:sz w:val="24"/>
          <w:szCs w:val="24"/>
          <w:lang w:val="ru-RU"/>
        </w:rPr>
        <w:t>десяти</w:t>
      </w:r>
      <w:r w:rsidR="00B334E1">
        <w:rPr>
          <w:rFonts w:hAnsi="Times New Roman" w:cs="Times New Roman"/>
          <w:color w:val="000000"/>
          <w:sz w:val="24"/>
          <w:szCs w:val="24"/>
          <w:lang w:val="ru-RU"/>
        </w:rPr>
        <w:t xml:space="preserve"> </w:t>
      </w:r>
      <w:r w:rsidRPr="00CF1EFE">
        <w:rPr>
          <w:rFonts w:hAnsi="Times New Roman" w:cs="Times New Roman"/>
          <w:color w:val="000000"/>
          <w:sz w:val="24"/>
          <w:szCs w:val="24"/>
          <w:lang w:val="ru-RU"/>
        </w:rPr>
        <w:t xml:space="preserve">рабочих дней. По истечении этого срока сотрудник должен отчитаться в течение </w:t>
      </w:r>
      <w:r w:rsidR="007E7AA4">
        <w:rPr>
          <w:rFonts w:hAnsi="Times New Roman" w:cs="Times New Roman"/>
          <w:color w:val="000000"/>
          <w:sz w:val="24"/>
          <w:szCs w:val="24"/>
          <w:lang w:val="ru-RU"/>
        </w:rPr>
        <w:t>пяти</w:t>
      </w:r>
      <w:r w:rsidR="00B334E1">
        <w:rPr>
          <w:rFonts w:hAnsi="Times New Roman" w:cs="Times New Roman"/>
          <w:color w:val="000000"/>
          <w:sz w:val="24"/>
          <w:szCs w:val="24"/>
          <w:lang w:val="ru-RU"/>
        </w:rPr>
        <w:t xml:space="preserve"> </w:t>
      </w:r>
      <w:r w:rsidRPr="00CF1EFE">
        <w:rPr>
          <w:rFonts w:hAnsi="Times New Roman" w:cs="Times New Roman"/>
          <w:color w:val="000000"/>
          <w:sz w:val="24"/>
          <w:szCs w:val="24"/>
          <w:lang w:val="ru-RU"/>
        </w:rPr>
        <w:t>рабочих дней.</w:t>
      </w:r>
    </w:p>
    <w:p w:rsidR="008853F1" w:rsidRPr="00CF1EFE" w:rsidRDefault="00541E3C" w:rsidP="00413589">
      <w:pPr>
        <w:jc w:val="both"/>
        <w:rPr>
          <w:rFonts w:hAnsi="Times New Roman" w:cs="Times New Roman"/>
          <w:color w:val="000000"/>
          <w:sz w:val="24"/>
          <w:szCs w:val="24"/>
          <w:lang w:val="ru-RU"/>
        </w:rPr>
      </w:pPr>
      <w:r w:rsidRPr="00CF1EFE">
        <w:rPr>
          <w:rFonts w:hAnsi="Times New Roman" w:cs="Times New Roman"/>
          <w:color w:val="000000"/>
          <w:sz w:val="24"/>
          <w:szCs w:val="24"/>
          <w:lang w:val="ru-RU"/>
        </w:rPr>
        <w:t xml:space="preserve">7.5. При направлении сотрудников учреждения в служебные командировки на территории России расходы на них возмещаются в размере, установленном Порядком оформления служебных командировок, который утверждается отдельным приказом руководителя. Возмещение расходов на служебные командировки, превышающих размер, установленный указанным Порядком, производится по фактическим расходам за счет средств от деятельности, приносящей доход, с разрешения </w:t>
      </w:r>
      <w:r w:rsidR="00413589">
        <w:rPr>
          <w:rFonts w:hAnsi="Times New Roman" w:cs="Times New Roman"/>
          <w:color w:val="000000"/>
          <w:sz w:val="24"/>
          <w:szCs w:val="24"/>
          <w:lang w:val="ru-RU"/>
        </w:rPr>
        <w:t>главного врача</w:t>
      </w:r>
      <w:r w:rsidRPr="00CF1EFE">
        <w:rPr>
          <w:rFonts w:hAnsi="Times New Roman" w:cs="Times New Roman"/>
          <w:color w:val="000000"/>
          <w:sz w:val="24"/>
          <w:szCs w:val="24"/>
          <w:lang w:val="ru-RU"/>
        </w:rPr>
        <w:t xml:space="preserve"> учреждения (оформленного приказом).</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7.6. Предельные сроки отчета по выданным доверенностям на получение материальных ценностей устанавливаются следующие:</w:t>
      </w:r>
    </w:p>
    <w:p w:rsidR="008853F1" w:rsidRPr="00CF1EFE" w:rsidRDefault="00541E3C" w:rsidP="00BB74D1">
      <w:pPr>
        <w:numPr>
          <w:ilvl w:val="0"/>
          <w:numId w:val="21"/>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в течение 10 календарных дней с момента получения;</w:t>
      </w:r>
    </w:p>
    <w:p w:rsidR="008853F1" w:rsidRPr="00CF1EFE" w:rsidRDefault="00541E3C" w:rsidP="00BB74D1">
      <w:pPr>
        <w:numPr>
          <w:ilvl w:val="0"/>
          <w:numId w:val="21"/>
        </w:num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в течение трех рабочих дней с момента получения материальных ценностей.</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Доверенности выдаются штатным сотрудникам, с которыми заключен договор о полной материальной ответственности.</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7.7</w:t>
      </w:r>
      <w:r>
        <w:rPr>
          <w:rFonts w:hAnsi="Times New Roman" w:cs="Times New Roman"/>
          <w:color w:val="000000"/>
          <w:sz w:val="24"/>
          <w:szCs w:val="24"/>
        </w:rPr>
        <w:t> </w:t>
      </w:r>
      <w:r w:rsidRPr="00CF1EFE">
        <w:rPr>
          <w:rFonts w:hAnsi="Times New Roman" w:cs="Times New Roman"/>
          <w:color w:val="000000"/>
          <w:sz w:val="24"/>
          <w:szCs w:val="24"/>
          <w:lang w:val="ru-RU"/>
        </w:rPr>
        <w:t>Авансовые отчеты брошюруются в хронологическом порядке в последний день отчетного месяца.</w:t>
      </w:r>
    </w:p>
    <w:p w:rsidR="008853F1" w:rsidRPr="00CF1EFE" w:rsidRDefault="00541E3C">
      <w:pPr>
        <w:rPr>
          <w:rFonts w:hAnsi="Times New Roman" w:cs="Times New Roman"/>
          <w:color w:val="000000"/>
          <w:sz w:val="24"/>
          <w:szCs w:val="24"/>
          <w:lang w:val="ru-RU"/>
        </w:rPr>
      </w:pPr>
      <w:r w:rsidRPr="00CF1EFE">
        <w:rPr>
          <w:rFonts w:hAnsi="Times New Roman" w:cs="Times New Roman"/>
          <w:b/>
          <w:bCs/>
          <w:color w:val="000000"/>
          <w:sz w:val="24"/>
          <w:szCs w:val="24"/>
          <w:lang w:val="ru-RU"/>
        </w:rPr>
        <w:lastRenderedPageBreak/>
        <w:t>8. Расчеты с дебиторами и кредиторами</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8.1. Денежные средства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8853F1"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8.2.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E85961" w:rsidRPr="00CF1EFE" w:rsidRDefault="00E85961">
      <w:pPr>
        <w:rPr>
          <w:rFonts w:hAnsi="Times New Roman" w:cs="Times New Roman"/>
          <w:color w:val="000000"/>
          <w:sz w:val="24"/>
          <w:szCs w:val="24"/>
          <w:lang w:val="ru-RU"/>
        </w:rPr>
      </w:pPr>
    </w:p>
    <w:p w:rsidR="008853F1" w:rsidRPr="00CF1EFE" w:rsidRDefault="00541E3C">
      <w:pPr>
        <w:rPr>
          <w:rFonts w:hAnsi="Times New Roman" w:cs="Times New Roman"/>
          <w:color w:val="000000"/>
          <w:sz w:val="24"/>
          <w:szCs w:val="24"/>
          <w:lang w:val="ru-RU"/>
        </w:rPr>
      </w:pPr>
      <w:r w:rsidRPr="00CF1EFE">
        <w:rPr>
          <w:rFonts w:hAnsi="Times New Roman" w:cs="Times New Roman"/>
          <w:b/>
          <w:bCs/>
          <w:color w:val="000000"/>
          <w:sz w:val="24"/>
          <w:szCs w:val="24"/>
          <w:lang w:val="ru-RU"/>
        </w:rPr>
        <w:t>9. Расчеты по обязательствам</w:t>
      </w:r>
    </w:p>
    <w:p w:rsidR="008853F1" w:rsidRPr="00CF1EFE" w:rsidRDefault="00541E3C">
      <w:pPr>
        <w:rPr>
          <w:rFonts w:hAnsi="Times New Roman" w:cs="Times New Roman"/>
          <w:color w:val="000000"/>
          <w:sz w:val="24"/>
          <w:szCs w:val="24"/>
          <w:lang w:val="ru-RU"/>
        </w:rPr>
      </w:pPr>
      <w:r w:rsidRPr="001D34AA">
        <w:rPr>
          <w:rFonts w:hAnsi="Times New Roman" w:cs="Times New Roman"/>
          <w:color w:val="000000"/>
          <w:sz w:val="24"/>
          <w:szCs w:val="24"/>
          <w:lang w:val="ru-RU"/>
        </w:rPr>
        <w:t>9.1. К счету КБК Х.303.05.000 «Расчеты по прочим платежам в бюджет» применяются дополнительные аналитические коды:</w:t>
      </w:r>
    </w:p>
    <w:p w:rsidR="008853F1" w:rsidRDefault="00541E3C" w:rsidP="00BB74D1">
      <w:pPr>
        <w:numPr>
          <w:ilvl w:val="0"/>
          <w:numId w:val="22"/>
        </w:numPr>
        <w:ind w:left="780" w:right="180"/>
        <w:contextualSpacing/>
        <w:rPr>
          <w:rFonts w:hAnsi="Times New Roman" w:cs="Times New Roman"/>
          <w:color w:val="000000"/>
          <w:sz w:val="24"/>
          <w:szCs w:val="24"/>
        </w:rPr>
      </w:pPr>
      <w:r>
        <w:rPr>
          <w:rFonts w:hAnsi="Times New Roman" w:cs="Times New Roman"/>
          <w:color w:val="000000"/>
          <w:sz w:val="24"/>
          <w:szCs w:val="24"/>
        </w:rPr>
        <w:t>1 – «</w:t>
      </w:r>
      <w:proofErr w:type="spellStart"/>
      <w:r>
        <w:rPr>
          <w:rFonts w:hAnsi="Times New Roman" w:cs="Times New Roman"/>
          <w:color w:val="000000"/>
          <w:sz w:val="24"/>
          <w:szCs w:val="24"/>
        </w:rPr>
        <w:t>Государственная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пошлина</w:t>
      </w:r>
      <w:proofErr w:type="spellEnd"/>
      <w:r>
        <w:rPr>
          <w:rFonts w:hAnsi="Times New Roman" w:cs="Times New Roman"/>
          <w:color w:val="000000"/>
          <w:sz w:val="24"/>
          <w:szCs w:val="24"/>
        </w:rPr>
        <w:t>» (КБК Х</w:t>
      </w:r>
      <w:r w:rsidR="00E53977">
        <w:rPr>
          <w:rFonts w:hAnsi="Times New Roman" w:cs="Times New Roman"/>
          <w:color w:val="000000"/>
          <w:sz w:val="24"/>
          <w:szCs w:val="24"/>
        </w:rPr>
        <w:t>.303.</w:t>
      </w:r>
      <w:r w:rsidR="00E53977">
        <w:rPr>
          <w:rFonts w:hAnsi="Times New Roman" w:cs="Times New Roman"/>
          <w:color w:val="000000"/>
          <w:sz w:val="24"/>
          <w:szCs w:val="24"/>
          <w:lang w:val="ru-RU"/>
        </w:rPr>
        <w:t>0</w:t>
      </w:r>
      <w:r>
        <w:rPr>
          <w:rFonts w:hAnsi="Times New Roman" w:cs="Times New Roman"/>
          <w:color w:val="000000"/>
          <w:sz w:val="24"/>
          <w:szCs w:val="24"/>
        </w:rPr>
        <w:t>5.000);</w:t>
      </w:r>
    </w:p>
    <w:p w:rsidR="008853F1" w:rsidRDefault="00541E3C" w:rsidP="00BB74D1">
      <w:pPr>
        <w:numPr>
          <w:ilvl w:val="0"/>
          <w:numId w:val="22"/>
        </w:numPr>
        <w:ind w:left="780" w:right="180"/>
        <w:contextualSpacing/>
        <w:rPr>
          <w:rFonts w:hAnsi="Times New Roman" w:cs="Times New Roman"/>
          <w:color w:val="000000"/>
          <w:sz w:val="24"/>
          <w:szCs w:val="24"/>
        </w:rPr>
      </w:pPr>
      <w:r>
        <w:rPr>
          <w:rFonts w:hAnsi="Times New Roman" w:cs="Times New Roman"/>
          <w:color w:val="000000"/>
          <w:sz w:val="24"/>
          <w:szCs w:val="24"/>
        </w:rPr>
        <w:t>2 –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 (КБК Х</w:t>
      </w:r>
      <w:r w:rsidR="00E53977">
        <w:rPr>
          <w:rFonts w:hAnsi="Times New Roman" w:cs="Times New Roman"/>
          <w:color w:val="000000"/>
          <w:sz w:val="24"/>
          <w:szCs w:val="24"/>
        </w:rPr>
        <w:t>.303.</w:t>
      </w:r>
      <w:r w:rsidR="00E53977">
        <w:rPr>
          <w:rFonts w:hAnsi="Times New Roman" w:cs="Times New Roman"/>
          <w:color w:val="000000"/>
          <w:sz w:val="24"/>
          <w:szCs w:val="24"/>
          <w:lang w:val="ru-RU"/>
        </w:rPr>
        <w:t>0</w:t>
      </w:r>
      <w:r>
        <w:rPr>
          <w:rFonts w:hAnsi="Times New Roman" w:cs="Times New Roman"/>
          <w:color w:val="000000"/>
          <w:sz w:val="24"/>
          <w:szCs w:val="24"/>
        </w:rPr>
        <w:t>5.000);</w:t>
      </w:r>
    </w:p>
    <w:p w:rsidR="008853F1" w:rsidRPr="00CF1EFE" w:rsidRDefault="00541E3C" w:rsidP="00BB74D1">
      <w:pPr>
        <w:numPr>
          <w:ilvl w:val="0"/>
          <w:numId w:val="22"/>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3 – «Пени, штрафы, санкции по налоговым платежам» (КБК Х</w:t>
      </w:r>
      <w:r w:rsidR="00B96369">
        <w:rPr>
          <w:rFonts w:hAnsi="Times New Roman" w:cs="Times New Roman"/>
          <w:color w:val="000000"/>
          <w:sz w:val="24"/>
          <w:szCs w:val="24"/>
          <w:lang w:val="ru-RU"/>
        </w:rPr>
        <w:t>.303.0</w:t>
      </w:r>
      <w:r w:rsidRPr="00CF1EFE">
        <w:rPr>
          <w:rFonts w:hAnsi="Times New Roman" w:cs="Times New Roman"/>
          <w:color w:val="000000"/>
          <w:sz w:val="24"/>
          <w:szCs w:val="24"/>
          <w:lang w:val="ru-RU"/>
        </w:rPr>
        <w:t>5.000);</w:t>
      </w:r>
    </w:p>
    <w:p w:rsidR="008853F1" w:rsidRPr="00D50CA7" w:rsidRDefault="008853F1" w:rsidP="00B96369">
      <w:pPr>
        <w:ind w:left="780" w:right="180"/>
        <w:rPr>
          <w:rFonts w:hAnsi="Times New Roman" w:cs="Times New Roman"/>
          <w:color w:val="000000"/>
          <w:sz w:val="24"/>
          <w:szCs w:val="24"/>
          <w:lang w:val="ru-RU"/>
        </w:rPr>
      </w:pP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9.2. Аналитический учет расчетов по пособиям и иным социальным выплатам ведется в разрезе физических лиц – получателей социальных выплат.</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9.3.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8853F1" w:rsidRPr="00CF1EFE" w:rsidRDefault="00541E3C">
      <w:pPr>
        <w:rPr>
          <w:rFonts w:hAnsi="Times New Roman" w:cs="Times New Roman"/>
          <w:color w:val="000000"/>
          <w:sz w:val="24"/>
          <w:szCs w:val="24"/>
          <w:lang w:val="ru-RU"/>
        </w:rPr>
      </w:pPr>
      <w:r w:rsidRPr="00CF1EFE">
        <w:rPr>
          <w:rFonts w:hAnsi="Times New Roman" w:cs="Times New Roman"/>
          <w:b/>
          <w:bCs/>
          <w:color w:val="000000"/>
          <w:sz w:val="24"/>
          <w:szCs w:val="24"/>
          <w:lang w:val="ru-RU"/>
        </w:rPr>
        <w:t>10. Дебиторская и кредиторская задолженность</w:t>
      </w:r>
    </w:p>
    <w:p w:rsidR="008853F1" w:rsidRPr="00CF1EFE" w:rsidRDefault="00541E3C" w:rsidP="00145B09">
      <w:pPr>
        <w:jc w:val="both"/>
        <w:rPr>
          <w:rFonts w:hAnsi="Times New Roman" w:cs="Times New Roman"/>
          <w:color w:val="000000"/>
          <w:sz w:val="24"/>
          <w:szCs w:val="24"/>
          <w:lang w:val="ru-RU"/>
        </w:rPr>
      </w:pPr>
      <w:r w:rsidRPr="00CF1EFE">
        <w:rPr>
          <w:rFonts w:hAnsi="Times New Roman" w:cs="Times New Roman"/>
          <w:color w:val="000000"/>
          <w:sz w:val="24"/>
          <w:szCs w:val="24"/>
          <w:lang w:val="ru-RU"/>
        </w:rPr>
        <w:t>10.1.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r w:rsidRPr="00CF1EFE">
        <w:rPr>
          <w:lang w:val="ru-RU"/>
        </w:rPr>
        <w:br/>
      </w:r>
      <w:r w:rsidRPr="00CF1EFE">
        <w:rPr>
          <w:rFonts w:hAnsi="Times New Roman" w:cs="Times New Roman"/>
          <w:color w:val="000000"/>
          <w:sz w:val="24"/>
          <w:szCs w:val="24"/>
          <w:lang w:val="ru-RU"/>
        </w:rPr>
        <w:t>Основание: пункт 339 Инструкции к Единому плану счетов № 157н, пункт 11 СГС «Доходы».</w:t>
      </w:r>
    </w:p>
    <w:p w:rsidR="002136CB" w:rsidRPr="00AC21AA" w:rsidRDefault="00541E3C" w:rsidP="00145B09">
      <w:pPr>
        <w:jc w:val="both"/>
        <w:rPr>
          <w:rFonts w:hAnsi="Times New Roman" w:cs="Times New Roman"/>
          <w:color w:val="000000" w:themeColor="text1"/>
          <w:sz w:val="24"/>
          <w:szCs w:val="24"/>
          <w:lang w:val="ru-RU"/>
        </w:rPr>
      </w:pPr>
      <w:r w:rsidRPr="00CF1EFE">
        <w:rPr>
          <w:rFonts w:hAnsi="Times New Roman" w:cs="Times New Roman"/>
          <w:color w:val="000000"/>
          <w:sz w:val="24"/>
          <w:szCs w:val="24"/>
          <w:lang w:val="ru-RU"/>
        </w:rPr>
        <w:t>10.2. Кредиторская задолженность, не востребованная кредитором, списывается</w:t>
      </w:r>
      <w:r>
        <w:rPr>
          <w:rFonts w:hAnsi="Times New Roman" w:cs="Times New Roman"/>
          <w:color w:val="000000"/>
          <w:sz w:val="24"/>
          <w:szCs w:val="24"/>
        </w:rPr>
        <w:t> </w:t>
      </w:r>
      <w:r w:rsidRPr="00CF1EFE">
        <w:rPr>
          <w:rFonts w:hAnsi="Times New Roman" w:cs="Times New Roman"/>
          <w:color w:val="000000"/>
          <w:sz w:val="24"/>
          <w:szCs w:val="24"/>
          <w:lang w:val="ru-RU"/>
        </w:rPr>
        <w:t xml:space="preserve">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w:t>
      </w:r>
      <w:proofErr w:type="spellStart"/>
      <w:r w:rsidRPr="00CF1EFE">
        <w:rPr>
          <w:rFonts w:hAnsi="Times New Roman" w:cs="Times New Roman"/>
          <w:color w:val="000000"/>
          <w:sz w:val="24"/>
          <w:szCs w:val="24"/>
          <w:lang w:val="ru-RU"/>
        </w:rPr>
        <w:t>забалансовом</w:t>
      </w:r>
      <w:proofErr w:type="spellEnd"/>
      <w:r w:rsidRPr="00CF1EFE">
        <w:rPr>
          <w:rFonts w:hAnsi="Times New Roman" w:cs="Times New Roman"/>
          <w:color w:val="000000"/>
          <w:sz w:val="24"/>
          <w:szCs w:val="24"/>
          <w:lang w:val="ru-RU"/>
        </w:rPr>
        <w:t xml:space="preserve"> счете 20 «Задолженность, не востребованная кредиторами».</w:t>
      </w:r>
      <w:r w:rsidR="002136CB" w:rsidRPr="002136CB">
        <w:rPr>
          <w:rFonts w:hAnsi="Times New Roman" w:cs="Times New Roman"/>
          <w:color w:val="000000"/>
          <w:sz w:val="24"/>
          <w:szCs w:val="24"/>
          <w:lang w:val="ru-RU"/>
        </w:rPr>
        <w:br/>
        <w:t xml:space="preserve">Порядок принятия решения о списании с балансового и </w:t>
      </w:r>
      <w:proofErr w:type="spellStart"/>
      <w:r w:rsidR="002136CB" w:rsidRPr="002136CB">
        <w:rPr>
          <w:rFonts w:hAnsi="Times New Roman" w:cs="Times New Roman"/>
          <w:color w:val="000000"/>
          <w:sz w:val="24"/>
          <w:szCs w:val="24"/>
          <w:lang w:val="ru-RU"/>
        </w:rPr>
        <w:t>забалансового</w:t>
      </w:r>
      <w:proofErr w:type="spellEnd"/>
      <w:r w:rsidR="002136CB" w:rsidRPr="002136CB">
        <w:rPr>
          <w:rFonts w:hAnsi="Times New Roman" w:cs="Times New Roman"/>
          <w:color w:val="000000"/>
          <w:sz w:val="24"/>
          <w:szCs w:val="24"/>
          <w:lang w:val="ru-RU"/>
        </w:rPr>
        <w:t xml:space="preserve"> учета утвержден в положении о списании кредиторской задолженности </w:t>
      </w:r>
      <w:r w:rsidR="002136CB" w:rsidRPr="00AC21AA">
        <w:rPr>
          <w:rFonts w:hAnsi="Times New Roman" w:cs="Times New Roman"/>
          <w:color w:val="000000" w:themeColor="text1"/>
          <w:sz w:val="24"/>
          <w:szCs w:val="24"/>
          <w:lang w:val="ru-RU"/>
        </w:rPr>
        <w:t>—</w:t>
      </w:r>
      <w:r w:rsidR="002136CB" w:rsidRPr="00AC21AA">
        <w:rPr>
          <w:rFonts w:hAnsi="Times New Roman" w:cs="Times New Roman"/>
          <w:color w:val="000000" w:themeColor="text1"/>
          <w:sz w:val="24"/>
          <w:szCs w:val="24"/>
        </w:rPr>
        <w:t> </w:t>
      </w:r>
      <w:r w:rsidR="00234E9C">
        <w:fldChar w:fldCharType="begin"/>
      </w:r>
      <w:r w:rsidR="00234E9C" w:rsidRPr="00234E9C">
        <w:rPr>
          <w:lang w:val="ru-RU"/>
        </w:rPr>
        <w:instrText xml:space="preserve"> </w:instrText>
      </w:r>
      <w:r w:rsidR="00234E9C">
        <w:instrText>HYPERLINK</w:instrText>
      </w:r>
      <w:r w:rsidR="00234E9C" w:rsidRPr="00234E9C">
        <w:rPr>
          <w:lang w:val="ru-RU"/>
        </w:rPr>
        <w:instrText xml:space="preserve"> "</w:instrText>
      </w:r>
      <w:r w:rsidR="00234E9C">
        <w:instrText>https</w:instrText>
      </w:r>
      <w:r w:rsidR="00234E9C" w:rsidRPr="00234E9C">
        <w:rPr>
          <w:lang w:val="ru-RU"/>
        </w:rPr>
        <w:instrText>://</w:instrText>
      </w:r>
      <w:r w:rsidR="00234E9C">
        <w:instrText>www</w:instrText>
      </w:r>
      <w:r w:rsidR="00234E9C" w:rsidRPr="00234E9C">
        <w:rPr>
          <w:lang w:val="ru-RU"/>
        </w:rPr>
        <w:instrText>.</w:instrText>
      </w:r>
      <w:r w:rsidR="00234E9C">
        <w:instrText>gosfinansy</w:instrText>
      </w:r>
      <w:r w:rsidR="00234E9C" w:rsidRPr="00234E9C">
        <w:rPr>
          <w:lang w:val="ru-RU"/>
        </w:rPr>
        <w:instrText>.</w:instrText>
      </w:r>
      <w:r w:rsidR="00234E9C">
        <w:instrText>ru</w:instrText>
      </w:r>
      <w:r w:rsidR="00234E9C" w:rsidRPr="00234E9C">
        <w:rPr>
          <w:lang w:val="ru-RU"/>
        </w:rPr>
        <w:instrText>/" \</w:instrText>
      </w:r>
      <w:r w:rsidR="00234E9C">
        <w:instrText>l</w:instrText>
      </w:r>
      <w:r w:rsidR="00234E9C" w:rsidRPr="00234E9C">
        <w:rPr>
          <w:lang w:val="ru-RU"/>
        </w:rPr>
        <w:instrText xml:space="preserve"> "/</w:instrText>
      </w:r>
      <w:r w:rsidR="00234E9C">
        <w:instrText>document</w:instrText>
      </w:r>
      <w:r w:rsidR="00234E9C" w:rsidRPr="00234E9C">
        <w:rPr>
          <w:lang w:val="ru-RU"/>
        </w:rPr>
        <w:instrText>/118/114148/" \</w:instrText>
      </w:r>
      <w:r w:rsidR="00234E9C">
        <w:instrText>t</w:instrText>
      </w:r>
      <w:r w:rsidR="00234E9C" w:rsidRPr="00234E9C">
        <w:rPr>
          <w:lang w:val="ru-RU"/>
        </w:rPr>
        <w:instrText xml:space="preserve"> "_</w:instrText>
      </w:r>
      <w:r w:rsidR="00234E9C">
        <w:instrText>self</w:instrText>
      </w:r>
      <w:r w:rsidR="00234E9C" w:rsidRPr="00234E9C">
        <w:rPr>
          <w:lang w:val="ru-RU"/>
        </w:rPr>
        <w:instrText xml:space="preserve">" </w:instrText>
      </w:r>
      <w:r w:rsidR="00234E9C">
        <w:fldChar w:fldCharType="separate"/>
      </w:r>
      <w:r w:rsidR="002136CB" w:rsidRPr="00AC21AA">
        <w:rPr>
          <w:rStyle w:val="a6"/>
          <w:rFonts w:hAnsi="Times New Roman" w:cs="Times New Roman"/>
          <w:color w:val="000000" w:themeColor="text1"/>
          <w:sz w:val="24"/>
          <w:szCs w:val="24"/>
          <w:u w:val="none"/>
          <w:lang w:val="ru-RU"/>
        </w:rPr>
        <w:t>приложение № 20</w:t>
      </w:r>
      <w:r w:rsidR="00234E9C">
        <w:rPr>
          <w:rStyle w:val="a6"/>
          <w:rFonts w:hAnsi="Times New Roman" w:cs="Times New Roman"/>
          <w:color w:val="000000" w:themeColor="text1"/>
          <w:sz w:val="24"/>
          <w:szCs w:val="24"/>
          <w:u w:val="none"/>
          <w:lang w:val="ru-RU"/>
        </w:rPr>
        <w:fldChar w:fldCharType="end"/>
      </w:r>
      <w:r w:rsidR="002136CB" w:rsidRPr="00AC21AA">
        <w:rPr>
          <w:rFonts w:hAnsi="Times New Roman" w:cs="Times New Roman"/>
          <w:color w:val="000000" w:themeColor="text1"/>
          <w:sz w:val="24"/>
          <w:szCs w:val="24"/>
          <w:lang w:val="ru-RU"/>
        </w:rPr>
        <w:t>.</w:t>
      </w:r>
    </w:p>
    <w:p w:rsidR="008853F1" w:rsidRDefault="00541E3C" w:rsidP="00145B09">
      <w:pPr>
        <w:jc w:val="both"/>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пункты 371, 372 Инструкции к Единому плану счетов № 157н.</w:t>
      </w:r>
    </w:p>
    <w:p w:rsidR="00234E9C" w:rsidRPr="00CF1EFE" w:rsidRDefault="00234E9C" w:rsidP="00145B09">
      <w:pPr>
        <w:jc w:val="both"/>
        <w:rPr>
          <w:rFonts w:hAnsi="Times New Roman" w:cs="Times New Roman"/>
          <w:color w:val="000000"/>
          <w:sz w:val="24"/>
          <w:szCs w:val="24"/>
          <w:lang w:val="ru-RU"/>
        </w:rPr>
      </w:pPr>
    </w:p>
    <w:p w:rsidR="008853F1" w:rsidRPr="00CF1EFE" w:rsidRDefault="00541E3C">
      <w:pPr>
        <w:rPr>
          <w:rFonts w:hAnsi="Times New Roman" w:cs="Times New Roman"/>
          <w:color w:val="000000"/>
          <w:sz w:val="24"/>
          <w:szCs w:val="24"/>
          <w:lang w:val="ru-RU"/>
        </w:rPr>
      </w:pPr>
      <w:r w:rsidRPr="00CF1EFE">
        <w:rPr>
          <w:rFonts w:hAnsi="Times New Roman" w:cs="Times New Roman"/>
          <w:b/>
          <w:bCs/>
          <w:color w:val="000000"/>
          <w:sz w:val="24"/>
          <w:szCs w:val="24"/>
          <w:lang w:val="ru-RU"/>
        </w:rPr>
        <w:lastRenderedPageBreak/>
        <w:t>11. Финансовый результат</w:t>
      </w:r>
    </w:p>
    <w:p w:rsidR="0026225B" w:rsidRDefault="00FA2166" w:rsidP="0026225B">
      <w:pPr>
        <w:ind w:right="180"/>
        <w:rPr>
          <w:rFonts w:hAnsi="Times New Roman" w:cs="Times New Roman"/>
          <w:color w:val="000000"/>
          <w:sz w:val="24"/>
          <w:szCs w:val="24"/>
          <w:lang w:val="ru-RU"/>
        </w:rPr>
      </w:pPr>
      <w:r w:rsidRPr="00FA2166">
        <w:rPr>
          <w:rFonts w:hAnsi="Times New Roman" w:cs="Times New Roman"/>
          <w:color w:val="000000"/>
          <w:sz w:val="24"/>
          <w:szCs w:val="24"/>
          <w:lang w:val="ru-RU"/>
        </w:rPr>
        <w:t>12.1.</w:t>
      </w:r>
      <w:r w:rsidR="00D75CED">
        <w:rPr>
          <w:rFonts w:hAnsi="Times New Roman" w:cs="Times New Roman"/>
          <w:color w:val="000000"/>
          <w:sz w:val="24"/>
          <w:szCs w:val="24"/>
          <w:lang w:val="ru-RU"/>
        </w:rPr>
        <w:t xml:space="preserve"> </w:t>
      </w:r>
      <w:r w:rsidRPr="00FA2166">
        <w:rPr>
          <w:rFonts w:hAnsi="Times New Roman" w:cs="Times New Roman"/>
          <w:color w:val="000000"/>
          <w:sz w:val="24"/>
          <w:szCs w:val="24"/>
          <w:lang w:val="ru-RU"/>
        </w:rPr>
        <w:t>Доходы от предоставления права пользования активом (арендная плата) признается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FA2166" w:rsidRPr="00FA2166" w:rsidRDefault="00FA2166" w:rsidP="0026225B">
      <w:pPr>
        <w:ind w:right="180"/>
        <w:rPr>
          <w:rFonts w:hAnsi="Times New Roman" w:cs="Times New Roman"/>
          <w:color w:val="000000"/>
          <w:sz w:val="24"/>
          <w:szCs w:val="24"/>
          <w:lang w:val="ru-RU"/>
        </w:rPr>
      </w:pPr>
      <w:r w:rsidRPr="00FA2166">
        <w:rPr>
          <w:rFonts w:hAnsi="Times New Roman" w:cs="Times New Roman"/>
          <w:color w:val="000000"/>
          <w:sz w:val="24"/>
          <w:szCs w:val="24"/>
          <w:lang w:val="ru-RU"/>
        </w:rPr>
        <w:t>Основание: </w:t>
      </w:r>
      <w:hyperlink r:id="rId17" w:anchor="/document/99/420389699/XA00MB02NA/" w:tooltip="25. 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w:history="1">
        <w:r w:rsidRPr="00FA2166">
          <w:rPr>
            <w:rStyle w:val="a6"/>
            <w:rFonts w:hAnsi="Times New Roman" w:cs="Times New Roman"/>
            <w:sz w:val="24"/>
            <w:szCs w:val="24"/>
            <w:lang w:val="ru-RU"/>
          </w:rPr>
          <w:t>пункт 25</w:t>
        </w:r>
      </w:hyperlink>
      <w:r w:rsidRPr="00FA2166">
        <w:rPr>
          <w:rFonts w:hAnsi="Times New Roman" w:cs="Times New Roman"/>
          <w:color w:val="000000"/>
          <w:sz w:val="24"/>
          <w:szCs w:val="24"/>
          <w:lang w:val="ru-RU"/>
        </w:rPr>
        <w:t> СГС «Аренда», </w:t>
      </w:r>
      <w:hyperlink r:id="rId18" w:anchor="/document/99/542619320/XA00M9A2N9/" w:tooltip="а) о положениях учетной политики, устанавливающих особенности признания доходов субъектом учета;" w:history="1">
        <w:r w:rsidRPr="00FA2166">
          <w:rPr>
            <w:rStyle w:val="a6"/>
            <w:rFonts w:hAnsi="Times New Roman" w:cs="Times New Roman"/>
            <w:sz w:val="24"/>
            <w:szCs w:val="24"/>
            <w:lang w:val="ru-RU"/>
          </w:rPr>
          <w:t>подпункт «а»</w:t>
        </w:r>
      </w:hyperlink>
      <w:r w:rsidRPr="00FA2166">
        <w:rPr>
          <w:rFonts w:hAnsi="Times New Roman" w:cs="Times New Roman"/>
          <w:color w:val="000000"/>
          <w:sz w:val="24"/>
          <w:szCs w:val="24"/>
          <w:lang w:val="ru-RU"/>
        </w:rPr>
        <w:t> пункта 55 СГС «Доходы».</w:t>
      </w:r>
    </w:p>
    <w:p w:rsidR="00FA2166" w:rsidRPr="00FA2166" w:rsidRDefault="0026225B" w:rsidP="0026225B">
      <w:pPr>
        <w:ind w:right="180"/>
        <w:rPr>
          <w:rFonts w:hAnsi="Times New Roman" w:cs="Times New Roman"/>
          <w:color w:val="000000"/>
          <w:sz w:val="24"/>
          <w:szCs w:val="24"/>
          <w:lang w:val="ru-RU"/>
        </w:rPr>
      </w:pPr>
      <w:r>
        <w:rPr>
          <w:rFonts w:hAnsi="Times New Roman" w:cs="Times New Roman"/>
          <w:color w:val="000000"/>
          <w:sz w:val="24"/>
          <w:szCs w:val="24"/>
          <w:lang w:val="ru-RU"/>
        </w:rPr>
        <w:t>1</w:t>
      </w:r>
      <w:r w:rsidR="00FA2166" w:rsidRPr="00FA2166">
        <w:rPr>
          <w:rFonts w:hAnsi="Times New Roman" w:cs="Times New Roman"/>
          <w:color w:val="000000"/>
          <w:sz w:val="24"/>
          <w:szCs w:val="24"/>
          <w:lang w:val="ru-RU"/>
        </w:rPr>
        <w:t>2.2. Доходы от оказания платных услуг по долгосрочным договорам (абонементам)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p>
    <w:p w:rsidR="00FA2166" w:rsidRPr="00FA2166" w:rsidRDefault="00FA2166" w:rsidP="0026225B">
      <w:pPr>
        <w:ind w:right="180"/>
        <w:rPr>
          <w:rFonts w:hAnsi="Times New Roman" w:cs="Times New Roman"/>
          <w:color w:val="000000"/>
          <w:sz w:val="24"/>
          <w:szCs w:val="24"/>
          <w:lang w:val="ru-RU"/>
        </w:rPr>
      </w:pPr>
      <w:r w:rsidRPr="00FA2166">
        <w:rPr>
          <w:rFonts w:hAnsi="Times New Roman" w:cs="Times New Roman"/>
          <w:color w:val="000000"/>
          <w:sz w:val="24"/>
          <w:szCs w:val="24"/>
          <w:lang w:val="ru-RU"/>
        </w:rPr>
        <w:t>Основание: </w:t>
      </w:r>
      <w:hyperlink r:id="rId19" w:anchor="/document/99/902249301/XA00M6K2ME/" w:tooltip="301. Счет предназначен для учета сумм доходов, начисленных (полученных) в отчетном периоде, но относящихся к будущим отчетным периодам:" w:history="1">
        <w:r w:rsidRPr="00FA2166">
          <w:rPr>
            <w:rStyle w:val="a6"/>
            <w:rFonts w:hAnsi="Times New Roman" w:cs="Times New Roman"/>
            <w:sz w:val="24"/>
            <w:szCs w:val="24"/>
            <w:lang w:val="ru-RU"/>
          </w:rPr>
          <w:t>пункт 301</w:t>
        </w:r>
      </w:hyperlink>
      <w:r w:rsidRPr="00FA2166">
        <w:rPr>
          <w:rFonts w:hAnsi="Times New Roman" w:cs="Times New Roman"/>
          <w:color w:val="000000"/>
          <w:sz w:val="24"/>
          <w:szCs w:val="24"/>
          <w:lang w:val="ru-RU"/>
        </w:rPr>
        <w:t> Инструкции к Единому плану счетов № 157н, </w:t>
      </w:r>
      <w:hyperlink r:id="rId20" w:anchor="/document/99/542631865/XA00MB82NE/" w:tooltip="В случае если выполнение работ (оказание услуг) по иному долгосрочному договору, осуществляется неравномерно, субъект учета вправе применить иной порядок расчета доходов от реализации по иному долгосрочному договору, предусмотренный учетной политикой субъекта " w:history="1">
        <w:r w:rsidRPr="00FA2166">
          <w:rPr>
            <w:rStyle w:val="a6"/>
            <w:rFonts w:hAnsi="Times New Roman" w:cs="Times New Roman"/>
            <w:sz w:val="24"/>
            <w:szCs w:val="24"/>
            <w:lang w:val="ru-RU"/>
          </w:rPr>
          <w:t>пункт 11</w:t>
        </w:r>
      </w:hyperlink>
      <w:r w:rsidRPr="00FA2166">
        <w:rPr>
          <w:rFonts w:hAnsi="Times New Roman" w:cs="Times New Roman"/>
          <w:color w:val="000000"/>
          <w:sz w:val="24"/>
          <w:szCs w:val="24"/>
          <w:lang w:val="ru-RU"/>
        </w:rPr>
        <w:t> СГС «Долгосрочные договоры».</w:t>
      </w:r>
    </w:p>
    <w:p w:rsidR="00FA2166" w:rsidRPr="00FA2166" w:rsidRDefault="00FA2166" w:rsidP="0026225B">
      <w:pPr>
        <w:ind w:right="180"/>
        <w:rPr>
          <w:rFonts w:hAnsi="Times New Roman" w:cs="Times New Roman"/>
          <w:color w:val="000000"/>
          <w:sz w:val="24"/>
          <w:szCs w:val="24"/>
          <w:lang w:val="ru-RU"/>
        </w:rPr>
      </w:pPr>
      <w:r w:rsidRPr="00FA2166">
        <w:rPr>
          <w:rFonts w:hAnsi="Times New Roman" w:cs="Times New Roman"/>
          <w:color w:val="000000"/>
          <w:sz w:val="24"/>
          <w:szCs w:val="24"/>
          <w:lang w:val="ru-RU"/>
        </w:rPr>
        <w:t>12.3. 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 «Долгосрочные договоры».</w:t>
      </w:r>
    </w:p>
    <w:p w:rsidR="00FA2166" w:rsidRPr="00FA2166" w:rsidRDefault="00FA2166" w:rsidP="0026225B">
      <w:pPr>
        <w:ind w:right="180"/>
        <w:rPr>
          <w:rFonts w:hAnsi="Times New Roman" w:cs="Times New Roman"/>
          <w:color w:val="000000"/>
          <w:sz w:val="24"/>
          <w:szCs w:val="24"/>
          <w:lang w:val="ru-RU"/>
        </w:rPr>
      </w:pPr>
      <w:r w:rsidRPr="00FA2166">
        <w:rPr>
          <w:rFonts w:hAnsi="Times New Roman" w:cs="Times New Roman"/>
          <w:color w:val="000000"/>
          <w:sz w:val="24"/>
          <w:szCs w:val="24"/>
          <w:lang w:val="ru-RU"/>
        </w:rPr>
        <w:t>Основание: </w:t>
      </w:r>
      <w:hyperlink r:id="rId21" w:anchor="/document/99/542631865/XA00MB82NE/" w:tooltip="5. Отражение в бухгалтерском учете доходов, иных объектов бухгалтерского учета, возникающих в результате заключения и исполнения субъектом учета договоров подряда, возмездного оказания услуг, срок действия которых не превышает один год, но даты начала и оконча" w:history="1">
        <w:r w:rsidRPr="00FA2166">
          <w:rPr>
            <w:rStyle w:val="a6"/>
            <w:rFonts w:hAnsi="Times New Roman" w:cs="Times New Roman"/>
            <w:sz w:val="24"/>
            <w:szCs w:val="24"/>
            <w:lang w:val="ru-RU"/>
          </w:rPr>
          <w:t>пункт 5</w:t>
        </w:r>
      </w:hyperlink>
      <w:r w:rsidRPr="00FA2166">
        <w:rPr>
          <w:rFonts w:hAnsi="Times New Roman" w:cs="Times New Roman"/>
          <w:color w:val="000000"/>
          <w:sz w:val="24"/>
          <w:szCs w:val="24"/>
          <w:lang w:val="ru-RU"/>
        </w:rPr>
        <w:t> СГС «Долгосрочные договоры».</w:t>
      </w:r>
    </w:p>
    <w:p w:rsidR="00FA2166" w:rsidRPr="00FA2166" w:rsidRDefault="00FA2166" w:rsidP="0026225B">
      <w:pPr>
        <w:ind w:right="180"/>
        <w:rPr>
          <w:rFonts w:hAnsi="Times New Roman" w:cs="Times New Roman"/>
          <w:color w:val="000000"/>
          <w:sz w:val="24"/>
          <w:szCs w:val="24"/>
          <w:lang w:val="ru-RU"/>
        </w:rPr>
      </w:pPr>
      <w:r w:rsidRPr="00FA2166">
        <w:rPr>
          <w:rFonts w:hAnsi="Times New Roman" w:cs="Times New Roman"/>
          <w:color w:val="000000"/>
          <w:sz w:val="24"/>
          <w:szCs w:val="24"/>
          <w:lang w:val="ru-RU"/>
        </w:rPr>
        <w:t>12.4. Доходы начисляются:</w:t>
      </w:r>
    </w:p>
    <w:p w:rsidR="00FA2166" w:rsidRPr="00FA2166" w:rsidRDefault="00FA2166" w:rsidP="00BB74D1">
      <w:pPr>
        <w:numPr>
          <w:ilvl w:val="0"/>
          <w:numId w:val="40"/>
        </w:numPr>
        <w:ind w:right="180"/>
        <w:rPr>
          <w:rFonts w:hAnsi="Times New Roman" w:cs="Times New Roman"/>
          <w:color w:val="000000"/>
          <w:sz w:val="24"/>
          <w:szCs w:val="24"/>
          <w:lang w:val="ru-RU"/>
        </w:rPr>
      </w:pPr>
      <w:r w:rsidRPr="00FA2166">
        <w:rPr>
          <w:rFonts w:hAnsi="Times New Roman" w:cs="Times New Roman"/>
          <w:color w:val="000000"/>
          <w:sz w:val="24"/>
          <w:szCs w:val="24"/>
          <w:lang w:val="ru-RU"/>
        </w:rPr>
        <w:t>по программам ОМС и ДМС – на дату подписания первичного документа со страховой медицинской организацией: акта об оказании услуг, акта сверки и пр.;</w:t>
      </w:r>
    </w:p>
    <w:p w:rsidR="00FA2166" w:rsidRPr="00FA2166" w:rsidRDefault="00FA2166" w:rsidP="00BB74D1">
      <w:pPr>
        <w:numPr>
          <w:ilvl w:val="0"/>
          <w:numId w:val="40"/>
        </w:numPr>
        <w:ind w:right="180"/>
        <w:rPr>
          <w:rFonts w:hAnsi="Times New Roman" w:cs="Times New Roman"/>
          <w:color w:val="000000"/>
          <w:sz w:val="24"/>
          <w:szCs w:val="24"/>
          <w:lang w:val="ru-RU"/>
        </w:rPr>
      </w:pPr>
      <w:r w:rsidRPr="00FA2166">
        <w:rPr>
          <w:rFonts w:hAnsi="Times New Roman" w:cs="Times New Roman"/>
          <w:color w:val="000000"/>
          <w:sz w:val="24"/>
          <w:szCs w:val="24"/>
          <w:lang w:val="ru-RU"/>
        </w:rPr>
        <w:t>от оказания платных услуг, работ – на дату подписания акта оказанных услуг, выполненных работ;</w:t>
      </w:r>
    </w:p>
    <w:p w:rsidR="00FA2166" w:rsidRPr="00FA2166" w:rsidRDefault="00FA2166" w:rsidP="00BB74D1">
      <w:pPr>
        <w:numPr>
          <w:ilvl w:val="0"/>
          <w:numId w:val="40"/>
        </w:numPr>
        <w:ind w:right="180"/>
        <w:rPr>
          <w:rFonts w:hAnsi="Times New Roman" w:cs="Times New Roman"/>
          <w:color w:val="000000"/>
          <w:sz w:val="24"/>
          <w:szCs w:val="24"/>
          <w:lang w:val="ru-RU"/>
        </w:rPr>
      </w:pPr>
      <w:r w:rsidRPr="00FA2166">
        <w:rPr>
          <w:rFonts w:hAnsi="Times New Roman" w:cs="Times New Roman"/>
          <w:color w:val="000000"/>
          <w:sz w:val="24"/>
          <w:szCs w:val="24"/>
          <w:lang w:val="ru-RU"/>
        </w:rPr>
        <w:t>от сумм принудительного изъятия – на дату направления контрагенту требования об оплате пеней, штрафа, неустойки;</w:t>
      </w:r>
    </w:p>
    <w:p w:rsidR="00FA2166" w:rsidRPr="00FA2166" w:rsidRDefault="00FA2166" w:rsidP="00BB74D1">
      <w:pPr>
        <w:numPr>
          <w:ilvl w:val="0"/>
          <w:numId w:val="40"/>
        </w:numPr>
        <w:ind w:right="180"/>
        <w:rPr>
          <w:rFonts w:hAnsi="Times New Roman" w:cs="Times New Roman"/>
          <w:color w:val="000000"/>
          <w:sz w:val="24"/>
          <w:szCs w:val="24"/>
          <w:lang w:val="ru-RU"/>
        </w:rPr>
      </w:pPr>
      <w:r w:rsidRPr="00FA2166">
        <w:rPr>
          <w:rFonts w:hAnsi="Times New Roman" w:cs="Times New Roman"/>
          <w:color w:val="000000"/>
          <w:sz w:val="24"/>
          <w:szCs w:val="24"/>
          <w:lang w:val="ru-RU"/>
        </w:rPr>
        <w:t>от возмещения ущерба – на дату обнаружения ущерба на основании ведомости расхождений по результатам инвентаризации (</w:t>
      </w:r>
      <w:hyperlink r:id="rId22" w:anchor="/document/140/41279/" w:tooltip="ОКУД 0504092. Ведомость расхождений по результатам инвентаризации" w:history="1">
        <w:r w:rsidRPr="00FA2166">
          <w:rPr>
            <w:rStyle w:val="a6"/>
            <w:rFonts w:hAnsi="Times New Roman" w:cs="Times New Roman"/>
            <w:sz w:val="24"/>
            <w:szCs w:val="24"/>
            <w:lang w:val="ru-RU"/>
          </w:rPr>
          <w:t>ф. 0504092</w:t>
        </w:r>
      </w:hyperlink>
      <w:r w:rsidRPr="00FA2166">
        <w:rPr>
          <w:rFonts w:hAnsi="Times New Roman" w:cs="Times New Roman"/>
          <w:color w:val="000000"/>
          <w:sz w:val="24"/>
          <w:szCs w:val="24"/>
          <w:lang w:val="ru-RU"/>
        </w:rPr>
        <w:t>), на дату оценки ущерба на основании акта комиссии;</w:t>
      </w:r>
    </w:p>
    <w:p w:rsidR="00FA2166" w:rsidRPr="00FA2166" w:rsidRDefault="00FA2166" w:rsidP="00BB74D1">
      <w:pPr>
        <w:numPr>
          <w:ilvl w:val="0"/>
          <w:numId w:val="40"/>
        </w:numPr>
        <w:ind w:right="180"/>
        <w:rPr>
          <w:rFonts w:hAnsi="Times New Roman" w:cs="Times New Roman"/>
          <w:color w:val="000000"/>
          <w:sz w:val="24"/>
          <w:szCs w:val="24"/>
          <w:lang w:val="ru-RU"/>
        </w:rPr>
      </w:pPr>
      <w:r w:rsidRPr="00FA2166">
        <w:rPr>
          <w:rFonts w:hAnsi="Times New Roman" w:cs="Times New Roman"/>
          <w:color w:val="000000"/>
          <w:sz w:val="24"/>
          <w:szCs w:val="24"/>
          <w:lang w:val="ru-RU"/>
        </w:rPr>
        <w:t>от реализации имущества – на дату подписания акта приема-передачи имущества;</w:t>
      </w:r>
    </w:p>
    <w:p w:rsidR="00FA2166" w:rsidRPr="00FA2166" w:rsidRDefault="00FA2166" w:rsidP="00BB74D1">
      <w:pPr>
        <w:numPr>
          <w:ilvl w:val="0"/>
          <w:numId w:val="40"/>
        </w:numPr>
        <w:ind w:right="180"/>
        <w:jc w:val="both"/>
        <w:rPr>
          <w:rFonts w:hAnsi="Times New Roman" w:cs="Times New Roman"/>
          <w:color w:val="000000"/>
          <w:sz w:val="24"/>
          <w:szCs w:val="24"/>
          <w:lang w:val="ru-RU"/>
        </w:rPr>
      </w:pPr>
      <w:r w:rsidRPr="00FA2166">
        <w:rPr>
          <w:rFonts w:hAnsi="Times New Roman" w:cs="Times New Roman"/>
          <w:color w:val="000000"/>
          <w:sz w:val="24"/>
          <w:szCs w:val="24"/>
          <w:lang w:val="ru-RU"/>
        </w:rPr>
        <w:t>от пожертвований – на дату подписания договора о пожертвовании либо на дату поступления имущества и денег, если письменный договор пожертвования не заключался;</w:t>
      </w:r>
    </w:p>
    <w:p w:rsidR="00FA2166" w:rsidRPr="00FA2166" w:rsidRDefault="00FA2166" w:rsidP="00025711">
      <w:pPr>
        <w:ind w:right="180"/>
        <w:jc w:val="both"/>
        <w:rPr>
          <w:rFonts w:hAnsi="Times New Roman" w:cs="Times New Roman"/>
          <w:color w:val="000000"/>
          <w:sz w:val="24"/>
          <w:szCs w:val="24"/>
          <w:lang w:val="ru-RU"/>
        </w:rPr>
      </w:pPr>
      <w:r w:rsidRPr="00FA2166">
        <w:rPr>
          <w:rFonts w:hAnsi="Times New Roman" w:cs="Times New Roman"/>
          <w:color w:val="000000"/>
          <w:sz w:val="24"/>
          <w:szCs w:val="24"/>
          <w:lang w:val="ru-RU"/>
        </w:rPr>
        <w:t>12.5. Учреждение осуществляет все расходы в пределах установленных норм и утвержденного на текущий год плана финансово-хозяйственной деятельности:</w:t>
      </w:r>
    </w:p>
    <w:p w:rsidR="00FA2166" w:rsidRPr="00FA2166" w:rsidRDefault="00FA2166" w:rsidP="00BB74D1">
      <w:pPr>
        <w:numPr>
          <w:ilvl w:val="0"/>
          <w:numId w:val="41"/>
        </w:numPr>
        <w:ind w:right="180"/>
        <w:jc w:val="both"/>
        <w:rPr>
          <w:rFonts w:hAnsi="Times New Roman" w:cs="Times New Roman"/>
          <w:color w:val="000000"/>
          <w:sz w:val="24"/>
          <w:szCs w:val="24"/>
          <w:lang w:val="ru-RU"/>
        </w:rPr>
      </w:pPr>
      <w:r w:rsidRPr="00FA2166">
        <w:rPr>
          <w:rFonts w:hAnsi="Times New Roman" w:cs="Times New Roman"/>
          <w:color w:val="000000"/>
          <w:sz w:val="24"/>
          <w:szCs w:val="24"/>
          <w:lang w:val="ru-RU"/>
        </w:rPr>
        <w:t>на междугородные переговоры, услуги по доступу в Интернет – по фактическому расходу;</w:t>
      </w:r>
    </w:p>
    <w:p w:rsidR="00FA2166" w:rsidRPr="00FA2166" w:rsidRDefault="00FA2166" w:rsidP="00BB74D1">
      <w:pPr>
        <w:numPr>
          <w:ilvl w:val="0"/>
          <w:numId w:val="41"/>
        </w:numPr>
        <w:ind w:right="180"/>
        <w:jc w:val="both"/>
        <w:rPr>
          <w:rFonts w:hAnsi="Times New Roman" w:cs="Times New Roman"/>
          <w:color w:val="000000"/>
          <w:sz w:val="24"/>
          <w:szCs w:val="24"/>
          <w:lang w:val="ru-RU"/>
        </w:rPr>
      </w:pPr>
      <w:r w:rsidRPr="00FA2166">
        <w:rPr>
          <w:rFonts w:hAnsi="Times New Roman" w:cs="Times New Roman"/>
          <w:color w:val="000000"/>
          <w:sz w:val="24"/>
          <w:szCs w:val="24"/>
          <w:lang w:val="ru-RU"/>
        </w:rPr>
        <w:t xml:space="preserve">пользование услугами сотовой связи – по </w:t>
      </w:r>
      <w:proofErr w:type="gramStart"/>
      <w:r w:rsidRPr="00FA2166">
        <w:rPr>
          <w:rFonts w:hAnsi="Times New Roman" w:cs="Times New Roman"/>
          <w:color w:val="000000"/>
          <w:sz w:val="24"/>
          <w:szCs w:val="24"/>
          <w:lang w:val="ru-RU"/>
        </w:rPr>
        <w:t>лимиту</w:t>
      </w:r>
      <w:proofErr w:type="gramEnd"/>
      <w:r w:rsidRPr="00FA2166">
        <w:rPr>
          <w:rFonts w:hAnsi="Times New Roman" w:cs="Times New Roman"/>
          <w:color w:val="000000"/>
          <w:sz w:val="24"/>
          <w:szCs w:val="24"/>
          <w:lang w:val="ru-RU"/>
        </w:rPr>
        <w:t xml:space="preserve"> утвержденному распоряжением </w:t>
      </w:r>
      <w:r w:rsidRPr="00FA2166">
        <w:rPr>
          <w:rFonts w:hAnsi="Times New Roman" w:cs="Times New Roman"/>
          <w:i/>
          <w:iCs/>
          <w:color w:val="000000"/>
          <w:sz w:val="24"/>
          <w:szCs w:val="24"/>
          <w:lang w:val="ru-RU"/>
        </w:rPr>
        <w:t>учредителя</w:t>
      </w:r>
      <w:r w:rsidRPr="00FA2166">
        <w:rPr>
          <w:rFonts w:hAnsi="Times New Roman" w:cs="Times New Roman"/>
          <w:color w:val="000000"/>
          <w:sz w:val="24"/>
          <w:szCs w:val="24"/>
          <w:lang w:val="ru-RU"/>
        </w:rPr>
        <w:t>.</w:t>
      </w:r>
    </w:p>
    <w:p w:rsidR="00FA2166" w:rsidRPr="00FA2166" w:rsidRDefault="00FA2166" w:rsidP="00025711">
      <w:pPr>
        <w:ind w:right="180"/>
        <w:jc w:val="both"/>
        <w:rPr>
          <w:rFonts w:hAnsi="Times New Roman" w:cs="Times New Roman"/>
          <w:color w:val="000000"/>
          <w:sz w:val="24"/>
          <w:szCs w:val="24"/>
          <w:lang w:val="ru-RU"/>
        </w:rPr>
      </w:pPr>
      <w:r w:rsidRPr="00FA2166">
        <w:rPr>
          <w:rFonts w:hAnsi="Times New Roman" w:cs="Times New Roman"/>
          <w:color w:val="000000"/>
          <w:sz w:val="24"/>
          <w:szCs w:val="24"/>
          <w:lang w:val="ru-RU"/>
        </w:rPr>
        <w:t>12.6. В составе расходов будущих периодов на счете КБК Х.401.50.000 «Расходы будущих периодов» отражаются:</w:t>
      </w:r>
    </w:p>
    <w:p w:rsidR="00FA2166" w:rsidRPr="00FA2166" w:rsidRDefault="00FA2166" w:rsidP="00BB74D1">
      <w:pPr>
        <w:numPr>
          <w:ilvl w:val="0"/>
          <w:numId w:val="42"/>
        </w:numPr>
        <w:ind w:right="180"/>
        <w:jc w:val="both"/>
        <w:rPr>
          <w:rFonts w:hAnsi="Times New Roman" w:cs="Times New Roman"/>
          <w:color w:val="000000"/>
          <w:sz w:val="24"/>
          <w:szCs w:val="24"/>
          <w:lang w:val="ru-RU"/>
        </w:rPr>
      </w:pPr>
      <w:r w:rsidRPr="00FA2166">
        <w:rPr>
          <w:rFonts w:hAnsi="Times New Roman" w:cs="Times New Roman"/>
          <w:color w:val="000000"/>
          <w:sz w:val="24"/>
          <w:szCs w:val="24"/>
          <w:lang w:val="ru-RU"/>
        </w:rPr>
        <w:lastRenderedPageBreak/>
        <w:t>расходы на страхование имущества, гражданской ответственности;</w:t>
      </w:r>
    </w:p>
    <w:p w:rsidR="00FA2166" w:rsidRDefault="00FF2F77" w:rsidP="00BB74D1">
      <w:pPr>
        <w:numPr>
          <w:ilvl w:val="0"/>
          <w:numId w:val="42"/>
        </w:numPr>
        <w:ind w:right="180"/>
        <w:jc w:val="both"/>
        <w:rPr>
          <w:rFonts w:hAnsi="Times New Roman" w:cs="Times New Roman"/>
          <w:color w:val="000000"/>
          <w:sz w:val="24"/>
          <w:szCs w:val="24"/>
          <w:lang w:val="ru-RU"/>
        </w:rPr>
      </w:pPr>
      <w:r>
        <w:rPr>
          <w:rFonts w:hAnsi="Times New Roman" w:cs="Times New Roman"/>
          <w:color w:val="000000"/>
          <w:sz w:val="24"/>
          <w:szCs w:val="24"/>
          <w:lang w:val="ru-RU"/>
        </w:rPr>
        <w:t xml:space="preserve">расходы на программное обеспечение и </w:t>
      </w:r>
      <w:r w:rsidR="00FA2166" w:rsidRPr="00FA2166">
        <w:rPr>
          <w:rFonts w:hAnsi="Times New Roman" w:cs="Times New Roman"/>
          <w:color w:val="000000"/>
          <w:sz w:val="24"/>
          <w:szCs w:val="24"/>
          <w:lang w:val="ru-RU"/>
        </w:rPr>
        <w:t>плата за сертификат ключа ЭЦП</w:t>
      </w:r>
      <w:r>
        <w:rPr>
          <w:rFonts w:hAnsi="Times New Roman" w:cs="Times New Roman"/>
          <w:color w:val="000000"/>
          <w:sz w:val="24"/>
          <w:szCs w:val="24"/>
          <w:lang w:val="ru-RU"/>
        </w:rPr>
        <w:t>, приобретаемые на срок до 1 года</w:t>
      </w:r>
      <w:r w:rsidR="00FA2166" w:rsidRPr="00FA2166">
        <w:rPr>
          <w:rFonts w:hAnsi="Times New Roman" w:cs="Times New Roman"/>
          <w:color w:val="000000"/>
          <w:sz w:val="24"/>
          <w:szCs w:val="24"/>
          <w:lang w:val="ru-RU"/>
        </w:rPr>
        <w:t>;</w:t>
      </w:r>
    </w:p>
    <w:p w:rsidR="003D53AA" w:rsidRDefault="003D53AA" w:rsidP="00BB74D1">
      <w:pPr>
        <w:numPr>
          <w:ilvl w:val="0"/>
          <w:numId w:val="42"/>
        </w:numPr>
        <w:ind w:right="180"/>
        <w:jc w:val="both"/>
        <w:rPr>
          <w:rFonts w:hAnsi="Times New Roman" w:cs="Times New Roman"/>
          <w:color w:val="000000"/>
          <w:sz w:val="24"/>
          <w:szCs w:val="24"/>
          <w:lang w:val="ru-RU"/>
        </w:rPr>
      </w:pPr>
      <w:r>
        <w:rPr>
          <w:rFonts w:hAnsi="Times New Roman" w:cs="Times New Roman"/>
          <w:color w:val="000000"/>
          <w:sz w:val="24"/>
          <w:szCs w:val="24"/>
          <w:lang w:val="ru-RU"/>
        </w:rPr>
        <w:t>расходы на антивирусные программы;</w:t>
      </w:r>
    </w:p>
    <w:p w:rsidR="003D53AA" w:rsidRPr="00FA2166" w:rsidRDefault="003D53AA" w:rsidP="00BB74D1">
      <w:pPr>
        <w:numPr>
          <w:ilvl w:val="0"/>
          <w:numId w:val="42"/>
        </w:numPr>
        <w:ind w:right="180"/>
        <w:jc w:val="both"/>
        <w:rPr>
          <w:rFonts w:hAnsi="Times New Roman" w:cs="Times New Roman"/>
          <w:color w:val="000000"/>
          <w:sz w:val="24"/>
          <w:szCs w:val="24"/>
          <w:lang w:val="ru-RU"/>
        </w:rPr>
      </w:pPr>
      <w:r>
        <w:rPr>
          <w:rFonts w:hAnsi="Times New Roman" w:cs="Times New Roman"/>
          <w:color w:val="000000"/>
          <w:sz w:val="24"/>
          <w:szCs w:val="24"/>
          <w:lang w:val="ru-RU"/>
        </w:rPr>
        <w:t>СЭД «ДЕЛО»</w:t>
      </w:r>
      <w:r w:rsidR="00D1323A">
        <w:rPr>
          <w:rFonts w:hAnsi="Times New Roman" w:cs="Times New Roman"/>
          <w:color w:val="000000"/>
          <w:sz w:val="24"/>
          <w:szCs w:val="24"/>
          <w:lang w:val="ru-RU"/>
        </w:rPr>
        <w:t xml:space="preserve"> и т.п.</w:t>
      </w:r>
    </w:p>
    <w:p w:rsidR="00FA2166" w:rsidRPr="00FA2166" w:rsidRDefault="00FA2166" w:rsidP="0026225B">
      <w:pPr>
        <w:ind w:right="180"/>
        <w:rPr>
          <w:rFonts w:hAnsi="Times New Roman" w:cs="Times New Roman"/>
          <w:color w:val="000000"/>
          <w:sz w:val="24"/>
          <w:szCs w:val="24"/>
          <w:lang w:val="ru-RU"/>
        </w:rPr>
      </w:pPr>
      <w:r w:rsidRPr="00FA2166">
        <w:rPr>
          <w:rFonts w:hAnsi="Times New Roman" w:cs="Times New Roman"/>
          <w:color w:val="000000"/>
          <w:sz w:val="24"/>
          <w:szCs w:val="24"/>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 По договорам страхования период, к которому относятся расходы, равен сроку действия договора. Основание: пункты </w:t>
      </w:r>
      <w:hyperlink r:id="rId23" w:anchor="/document/99/902249301/ZAP244Q3EH/" w:tooltip="302. Счет предназначен для учета сумм расходов, начисленных учреждением в отчетном периоде, но относящихся к будущим отчетным периодам..." w:history="1">
        <w:r w:rsidRPr="00FA2166">
          <w:rPr>
            <w:rStyle w:val="a6"/>
            <w:rFonts w:hAnsi="Times New Roman" w:cs="Times New Roman"/>
            <w:sz w:val="24"/>
            <w:szCs w:val="24"/>
            <w:lang w:val="ru-RU"/>
          </w:rPr>
          <w:t>302</w:t>
        </w:r>
      </w:hyperlink>
      <w:r w:rsidRPr="00FA2166">
        <w:rPr>
          <w:rFonts w:hAnsi="Times New Roman" w:cs="Times New Roman"/>
          <w:color w:val="000000"/>
          <w:sz w:val="24"/>
          <w:szCs w:val="24"/>
          <w:lang w:val="ru-RU"/>
        </w:rPr>
        <w:t>, </w:t>
      </w:r>
      <w:hyperlink r:id="rId24"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r w:rsidRPr="00FA2166">
          <w:rPr>
            <w:rStyle w:val="a6"/>
            <w:rFonts w:hAnsi="Times New Roman" w:cs="Times New Roman"/>
            <w:sz w:val="24"/>
            <w:szCs w:val="24"/>
            <w:lang w:val="ru-RU"/>
          </w:rPr>
          <w:t>302.1</w:t>
        </w:r>
      </w:hyperlink>
      <w:r w:rsidRPr="00FA2166">
        <w:rPr>
          <w:rFonts w:hAnsi="Times New Roman" w:cs="Times New Roman"/>
          <w:color w:val="000000"/>
          <w:sz w:val="24"/>
          <w:szCs w:val="24"/>
          <w:lang w:val="ru-RU"/>
        </w:rPr>
        <w:t> Инструкции к Единому плану счетов № 157н.</w:t>
      </w:r>
    </w:p>
    <w:p w:rsidR="00FA2166" w:rsidRPr="00FA2166" w:rsidRDefault="00FA2166" w:rsidP="0026225B">
      <w:pPr>
        <w:ind w:right="180"/>
        <w:rPr>
          <w:rFonts w:hAnsi="Times New Roman" w:cs="Times New Roman"/>
          <w:color w:val="000000"/>
          <w:sz w:val="24"/>
          <w:szCs w:val="24"/>
          <w:lang w:val="ru-RU"/>
        </w:rPr>
      </w:pPr>
      <w:r w:rsidRPr="00FA2166">
        <w:rPr>
          <w:rFonts w:hAnsi="Times New Roman" w:cs="Times New Roman"/>
          <w:color w:val="000000"/>
          <w:sz w:val="24"/>
          <w:szCs w:val="24"/>
          <w:lang w:val="ru-RU"/>
        </w:rPr>
        <w:t>12.7. В случае заключения лицензионного договора на право использования результата интеллектуальной деятельности или средства индивидуализации единовременные платежи за право включаются в расходы будущих периодов. Такие расходы списываются на финансовый результат текущего периода ежемесячно в последний день месяца в течение срока действия договора.</w:t>
      </w:r>
    </w:p>
    <w:p w:rsidR="00FA2166" w:rsidRPr="00FA2166" w:rsidRDefault="00FA2166" w:rsidP="0026225B">
      <w:pPr>
        <w:ind w:right="180"/>
        <w:rPr>
          <w:rFonts w:hAnsi="Times New Roman" w:cs="Times New Roman"/>
          <w:color w:val="000000"/>
          <w:sz w:val="24"/>
          <w:szCs w:val="24"/>
          <w:lang w:val="ru-RU"/>
        </w:rPr>
      </w:pPr>
      <w:r w:rsidRPr="00FA2166">
        <w:rPr>
          <w:rFonts w:hAnsi="Times New Roman" w:cs="Times New Roman"/>
          <w:color w:val="000000"/>
          <w:sz w:val="24"/>
          <w:szCs w:val="24"/>
          <w:lang w:val="ru-RU"/>
        </w:rPr>
        <w:t>Основание: </w:t>
      </w:r>
      <w:hyperlink r:id="rId25" w:anchor="/document/99/902249301/XA00M8A2N5/" w:tooltip="66. Отражение в учете учреждения операций, связанных с предоставлением (получением) прав использования результата интеллектуальной деятельности или средства индивидуализации, осуществляется на основании лицензионных договоров,.." w:history="1">
        <w:r w:rsidRPr="00FA2166">
          <w:rPr>
            <w:rStyle w:val="a6"/>
            <w:rFonts w:hAnsi="Times New Roman" w:cs="Times New Roman"/>
            <w:sz w:val="24"/>
            <w:szCs w:val="24"/>
            <w:lang w:val="ru-RU"/>
          </w:rPr>
          <w:t>пункт 66</w:t>
        </w:r>
      </w:hyperlink>
      <w:r w:rsidRPr="00FA2166">
        <w:rPr>
          <w:rFonts w:hAnsi="Times New Roman" w:cs="Times New Roman"/>
          <w:color w:val="000000"/>
          <w:sz w:val="24"/>
          <w:szCs w:val="24"/>
          <w:lang w:val="ru-RU"/>
        </w:rPr>
        <w:t> Инструкции к Единому плану счетов № 157н.</w:t>
      </w:r>
    </w:p>
    <w:p w:rsidR="00FA2166" w:rsidRPr="00305F83" w:rsidRDefault="00FA2166" w:rsidP="0026225B">
      <w:pPr>
        <w:ind w:right="180"/>
        <w:rPr>
          <w:rFonts w:hAnsi="Times New Roman" w:cs="Times New Roman"/>
          <w:color w:val="000000"/>
          <w:sz w:val="24"/>
          <w:szCs w:val="24"/>
          <w:lang w:val="ru-RU"/>
        </w:rPr>
      </w:pPr>
      <w:r w:rsidRPr="00FA2166">
        <w:rPr>
          <w:rFonts w:hAnsi="Times New Roman" w:cs="Times New Roman"/>
          <w:color w:val="000000"/>
          <w:sz w:val="24"/>
          <w:szCs w:val="24"/>
          <w:lang w:val="ru-RU"/>
        </w:rPr>
        <w:t>12.8. В учреждении создаются резервы по выплатам персоналу, по искам и претензионным требованиям</w:t>
      </w:r>
      <w:r w:rsidRPr="00FA2166">
        <w:rPr>
          <w:rFonts w:hAnsi="Times New Roman" w:cs="Times New Roman"/>
          <w:i/>
          <w:iCs/>
          <w:color w:val="000000"/>
          <w:sz w:val="24"/>
          <w:szCs w:val="24"/>
          <w:lang w:val="ru-RU"/>
        </w:rPr>
        <w:t>, </w:t>
      </w:r>
      <w:r w:rsidRPr="00305F83">
        <w:rPr>
          <w:rFonts w:hAnsi="Times New Roman" w:cs="Times New Roman"/>
          <w:iCs/>
          <w:color w:val="000000"/>
          <w:sz w:val="24"/>
          <w:szCs w:val="24"/>
          <w:lang w:val="ru-RU"/>
        </w:rPr>
        <w:t>по обязательствам при приемке результатов контрактов в ЕИС в сфере закупок, по гарантийному ремонту, по убыточным договорным обязательствам, на демонтаж основных средств, на оплату обязательств, по которым нет документов, по сомнительным долгам, под снижение стоимости материальных запасов.</w:t>
      </w:r>
    </w:p>
    <w:p w:rsidR="00FA2166" w:rsidRPr="00B13A19" w:rsidRDefault="00FA2166" w:rsidP="0026225B">
      <w:pPr>
        <w:ind w:right="180"/>
        <w:rPr>
          <w:rFonts w:hAnsi="Times New Roman" w:cs="Times New Roman"/>
          <w:sz w:val="24"/>
          <w:szCs w:val="24"/>
          <w:lang w:val="ru-RU"/>
        </w:rPr>
      </w:pPr>
      <w:r w:rsidRPr="00FA2166">
        <w:rPr>
          <w:rFonts w:hAnsi="Times New Roman" w:cs="Times New Roman"/>
          <w:color w:val="000000"/>
          <w:sz w:val="24"/>
          <w:szCs w:val="24"/>
          <w:lang w:val="ru-RU"/>
        </w:rPr>
        <w:t>12.8.1. Резерв расходов по выплатам отпускных персоналу. Порядок расчета резерва приведен в </w:t>
      </w:r>
      <w:hyperlink r:id="rId26" w:anchor="/document/118/114232/" w:history="1">
        <w:r w:rsidRPr="00B13A19">
          <w:rPr>
            <w:rStyle w:val="a6"/>
            <w:rFonts w:hAnsi="Times New Roman" w:cs="Times New Roman"/>
            <w:color w:val="auto"/>
            <w:sz w:val="24"/>
            <w:szCs w:val="24"/>
            <w:u w:val="none"/>
            <w:lang w:val="ru-RU"/>
          </w:rPr>
          <w:t>приложении 1</w:t>
        </w:r>
      </w:hyperlink>
      <w:r w:rsidR="00B13A19" w:rsidRPr="00B13A19">
        <w:rPr>
          <w:rStyle w:val="a6"/>
          <w:rFonts w:hAnsi="Times New Roman" w:cs="Times New Roman"/>
          <w:color w:val="auto"/>
          <w:sz w:val="24"/>
          <w:szCs w:val="24"/>
          <w:u w:val="none"/>
          <w:lang w:val="ru-RU"/>
        </w:rPr>
        <w:t>3</w:t>
      </w:r>
      <w:r w:rsidRPr="00B13A19">
        <w:rPr>
          <w:rFonts w:hAnsi="Times New Roman" w:cs="Times New Roman"/>
          <w:sz w:val="24"/>
          <w:szCs w:val="24"/>
          <w:lang w:val="ru-RU"/>
        </w:rPr>
        <w:t>.</w:t>
      </w:r>
    </w:p>
    <w:p w:rsidR="00FA2166" w:rsidRPr="00FA2166" w:rsidRDefault="00FA2166" w:rsidP="00E602BB">
      <w:pPr>
        <w:ind w:right="180"/>
        <w:jc w:val="both"/>
        <w:rPr>
          <w:rFonts w:hAnsi="Times New Roman" w:cs="Times New Roman"/>
          <w:color w:val="000000"/>
          <w:sz w:val="24"/>
          <w:szCs w:val="24"/>
          <w:lang w:val="ru-RU"/>
        </w:rPr>
      </w:pPr>
      <w:r w:rsidRPr="00FA2166">
        <w:rPr>
          <w:rFonts w:hAnsi="Times New Roman" w:cs="Times New Roman"/>
          <w:color w:val="000000"/>
          <w:sz w:val="24"/>
          <w:szCs w:val="24"/>
          <w:lang w:val="ru-RU"/>
        </w:rPr>
        <w:t xml:space="preserve">12.8.2. Резерв по искам, претензионным требованиям – в </w:t>
      </w:r>
      <w:proofErr w:type="gramStart"/>
      <w:r w:rsidRPr="00FA2166">
        <w:rPr>
          <w:rFonts w:hAnsi="Times New Roman" w:cs="Times New Roman"/>
          <w:color w:val="000000"/>
          <w:sz w:val="24"/>
          <w:szCs w:val="24"/>
          <w:lang w:val="ru-RU"/>
        </w:rPr>
        <w:t>случае</w:t>
      </w:r>
      <w:proofErr w:type="gramEnd"/>
      <w:r w:rsidRPr="00FA2166">
        <w:rPr>
          <w:rFonts w:hAnsi="Times New Roman" w:cs="Times New Roman"/>
          <w:color w:val="000000"/>
          <w:sz w:val="24"/>
          <w:szCs w:val="24"/>
          <w:lang w:val="ru-RU"/>
        </w:rPr>
        <w:t xml:space="preserve">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w:t>
      </w:r>
      <w:proofErr w:type="gramStart"/>
      <w:r w:rsidRPr="00FA2166">
        <w:rPr>
          <w:rFonts w:hAnsi="Times New Roman" w:cs="Times New Roman"/>
          <w:color w:val="000000"/>
          <w:sz w:val="24"/>
          <w:szCs w:val="24"/>
          <w:lang w:val="ru-RU"/>
        </w:rPr>
        <w:t>красное</w:t>
      </w:r>
      <w:proofErr w:type="gramEnd"/>
      <w:r w:rsidRPr="00FA2166">
        <w:rPr>
          <w:rFonts w:hAnsi="Times New Roman" w:cs="Times New Roman"/>
          <w:color w:val="000000"/>
          <w:sz w:val="24"/>
          <w:szCs w:val="24"/>
          <w:lang w:val="ru-RU"/>
        </w:rPr>
        <w:t xml:space="preserve"> </w:t>
      </w:r>
      <w:proofErr w:type="spellStart"/>
      <w:r w:rsidRPr="00FA2166">
        <w:rPr>
          <w:rFonts w:hAnsi="Times New Roman" w:cs="Times New Roman"/>
          <w:color w:val="000000"/>
          <w:sz w:val="24"/>
          <w:szCs w:val="24"/>
          <w:lang w:val="ru-RU"/>
        </w:rPr>
        <w:t>сторно</w:t>
      </w:r>
      <w:proofErr w:type="spellEnd"/>
      <w:r w:rsidRPr="00FA2166">
        <w:rPr>
          <w:rFonts w:hAnsi="Times New Roman" w:cs="Times New Roman"/>
          <w:color w:val="000000"/>
          <w:sz w:val="24"/>
          <w:szCs w:val="24"/>
          <w:lang w:val="ru-RU"/>
        </w:rPr>
        <w:t>».</w:t>
      </w:r>
    </w:p>
    <w:p w:rsidR="00FA2166" w:rsidRPr="00FA2166" w:rsidRDefault="00FA2166" w:rsidP="00E602BB">
      <w:pPr>
        <w:ind w:right="180"/>
        <w:jc w:val="both"/>
        <w:rPr>
          <w:rFonts w:hAnsi="Times New Roman" w:cs="Times New Roman"/>
          <w:color w:val="000000"/>
          <w:sz w:val="24"/>
          <w:szCs w:val="24"/>
          <w:lang w:val="ru-RU"/>
        </w:rPr>
      </w:pPr>
      <w:r w:rsidRPr="00FA2166">
        <w:rPr>
          <w:rFonts w:hAnsi="Times New Roman" w:cs="Times New Roman"/>
          <w:color w:val="000000"/>
          <w:sz w:val="24"/>
          <w:szCs w:val="24"/>
          <w:lang w:val="ru-RU"/>
        </w:rPr>
        <w:t>12.8.3. Резерв по обязательствам, возникающим при поступлении товаров, работ,</w:t>
      </w:r>
      <w:r w:rsidR="00E602BB">
        <w:rPr>
          <w:rFonts w:hAnsi="Times New Roman" w:cs="Times New Roman"/>
          <w:color w:val="000000"/>
          <w:sz w:val="24"/>
          <w:szCs w:val="24"/>
          <w:lang w:val="ru-RU"/>
        </w:rPr>
        <w:t xml:space="preserve"> </w:t>
      </w:r>
      <w:r w:rsidRPr="00FA2166">
        <w:rPr>
          <w:rFonts w:hAnsi="Times New Roman" w:cs="Times New Roman"/>
          <w:color w:val="000000"/>
          <w:sz w:val="24"/>
          <w:szCs w:val="24"/>
          <w:lang w:val="ru-RU"/>
        </w:rPr>
        <w:t>услуг, закупка которых осуществляется через ЕИС в сфере закупок, создается, если фактическая приемка осуществляется ранее размещения (подписания) в ЕИС документа о приемке поставленного товара (переданного результата работ, оказанной услуги).</w:t>
      </w:r>
    </w:p>
    <w:p w:rsidR="00FA2166" w:rsidRPr="00FA2166" w:rsidRDefault="00FA2166" w:rsidP="00E602BB">
      <w:pPr>
        <w:ind w:right="180"/>
        <w:jc w:val="both"/>
        <w:rPr>
          <w:rFonts w:hAnsi="Times New Roman" w:cs="Times New Roman"/>
          <w:color w:val="000000"/>
          <w:sz w:val="24"/>
          <w:szCs w:val="24"/>
          <w:lang w:val="ru-RU"/>
        </w:rPr>
      </w:pPr>
      <w:r w:rsidRPr="00FA2166">
        <w:rPr>
          <w:rFonts w:hAnsi="Times New Roman" w:cs="Times New Roman"/>
          <w:color w:val="000000"/>
          <w:sz w:val="24"/>
          <w:szCs w:val="24"/>
          <w:lang w:val="ru-RU"/>
        </w:rPr>
        <w:t>Датой признания резерва в бухгалтерском учете является дата фактической поставки товара (выполнения работ, оказания услуг).</w:t>
      </w:r>
      <w:r w:rsidR="00E602BB">
        <w:rPr>
          <w:rFonts w:hAnsi="Times New Roman" w:cs="Times New Roman"/>
          <w:color w:val="000000"/>
          <w:sz w:val="24"/>
          <w:szCs w:val="24"/>
          <w:lang w:val="ru-RU"/>
        </w:rPr>
        <w:t xml:space="preserve"> </w:t>
      </w:r>
      <w:r w:rsidRPr="00FA2166">
        <w:rPr>
          <w:rFonts w:hAnsi="Times New Roman" w:cs="Times New Roman"/>
          <w:color w:val="000000"/>
          <w:sz w:val="24"/>
          <w:szCs w:val="24"/>
          <w:lang w:val="ru-RU"/>
        </w:rPr>
        <w:t>Резерв отражается по кредиту соответствующих счетов аналитического учета счета 0 401 60 000 «Резервы предстоящих расходов» с одновременным отражением суммы отложенного обязательства на соответствующем счете аналитического учета счета 0 502 99 000 «Отложенные обязательства» на основании полученных от контрагента первичных документов (накладных, актов, УПД) и решения комиссии учреждения (ф. 0510441).</w:t>
      </w:r>
    </w:p>
    <w:p w:rsidR="00FA2166" w:rsidRPr="00FA2166" w:rsidRDefault="00FA2166" w:rsidP="0026225B">
      <w:pPr>
        <w:ind w:right="180"/>
        <w:rPr>
          <w:rFonts w:hAnsi="Times New Roman" w:cs="Times New Roman"/>
          <w:color w:val="000000"/>
          <w:sz w:val="24"/>
          <w:szCs w:val="24"/>
          <w:lang w:val="ru-RU"/>
        </w:rPr>
      </w:pPr>
      <w:r w:rsidRPr="00FA2166">
        <w:rPr>
          <w:rFonts w:hAnsi="Times New Roman" w:cs="Times New Roman"/>
          <w:color w:val="000000"/>
          <w:sz w:val="24"/>
          <w:szCs w:val="24"/>
          <w:lang w:val="ru-RU"/>
        </w:rPr>
        <w:t xml:space="preserve">Резерв списывается после подписания в ЕИС документа о приемке — при признании затрат и (или) при признании кредиторской задолженности по выполнению обязательства, по которому резерв был создан. Уточнение ранее сформированного резерва </w:t>
      </w:r>
      <w:proofErr w:type="gramStart"/>
      <w:r w:rsidRPr="00FA2166">
        <w:rPr>
          <w:rFonts w:hAnsi="Times New Roman" w:cs="Times New Roman"/>
          <w:color w:val="000000"/>
          <w:sz w:val="24"/>
          <w:szCs w:val="24"/>
          <w:lang w:val="ru-RU"/>
        </w:rPr>
        <w:t>отражается на дату</w:t>
      </w:r>
      <w:proofErr w:type="gramEnd"/>
      <w:r w:rsidRPr="00FA2166">
        <w:rPr>
          <w:rFonts w:hAnsi="Times New Roman" w:cs="Times New Roman"/>
          <w:color w:val="000000"/>
          <w:sz w:val="24"/>
          <w:szCs w:val="24"/>
          <w:lang w:val="ru-RU"/>
        </w:rPr>
        <w:t xml:space="preserve"> его расчета дополнительной бухгалтерской записью (увеличение резерва). В случае избыточности суммы признанного резерва или в случае прекращения выполнения условий </w:t>
      </w:r>
      <w:r w:rsidRPr="00FA2166">
        <w:rPr>
          <w:rFonts w:hAnsi="Times New Roman" w:cs="Times New Roman"/>
          <w:color w:val="000000"/>
          <w:sz w:val="24"/>
          <w:szCs w:val="24"/>
          <w:lang w:val="ru-RU"/>
        </w:rPr>
        <w:lastRenderedPageBreak/>
        <w:t>признания резерва, неиспользованная сумма резерва списывается с отнесением на уменьшение расходов (финансового результата) текущего периода (уменьшение резерва).</w:t>
      </w:r>
    </w:p>
    <w:p w:rsidR="00FA2166" w:rsidRPr="00D3275C" w:rsidRDefault="00FA2166" w:rsidP="0026225B">
      <w:pPr>
        <w:ind w:right="180"/>
        <w:rPr>
          <w:rFonts w:hAnsi="Times New Roman" w:cs="Times New Roman"/>
          <w:color w:val="000000"/>
          <w:sz w:val="24"/>
          <w:szCs w:val="24"/>
          <w:lang w:val="ru-RU"/>
        </w:rPr>
      </w:pPr>
      <w:r w:rsidRPr="00D3275C">
        <w:rPr>
          <w:rFonts w:hAnsi="Times New Roman" w:cs="Times New Roman"/>
          <w:iCs/>
          <w:color w:val="000000"/>
          <w:sz w:val="24"/>
          <w:szCs w:val="24"/>
          <w:lang w:val="ru-RU"/>
        </w:rPr>
        <w:t>12.8.5. Резерв по убыточным договорным обязательствам создается, если изменились условия договора по независящим от учреждения причинам, вследствие чего появилась вероятность убыточности заключенного договора. Основание для создания резерва – финансово-экономическое обоснование от планового отдела, доказывающее, что затраты на исполнение договора превышают доход по нему. Сумма резерва равна разнице между предполагаемыми доходами и расходами, увеличенной на сумму санкций по договору.</w:t>
      </w:r>
    </w:p>
    <w:p w:rsidR="00FA2166" w:rsidRPr="00684698" w:rsidRDefault="00FA2166" w:rsidP="0026225B">
      <w:pPr>
        <w:ind w:right="180"/>
        <w:rPr>
          <w:rFonts w:hAnsi="Times New Roman" w:cs="Times New Roman"/>
          <w:color w:val="000000"/>
          <w:sz w:val="24"/>
          <w:szCs w:val="24"/>
          <w:lang w:val="ru-RU"/>
        </w:rPr>
      </w:pPr>
      <w:r w:rsidRPr="00684698">
        <w:rPr>
          <w:rFonts w:hAnsi="Times New Roman" w:cs="Times New Roman"/>
          <w:iCs/>
          <w:color w:val="000000"/>
          <w:sz w:val="24"/>
          <w:szCs w:val="24"/>
          <w:lang w:val="ru-RU"/>
        </w:rPr>
        <w:t>12.8.6. Резерв на демонтаж основных средств создается в случае, когда по договору (соглашению) или по законодательству учреждение обязано заплатить за разборку и утилизацию основного средства и восстановить участок, на котором был расположен объект. Величина резерва устанавливается на основании расчета планового отдела о предполагаемых затратах на утилизацию объекта и восстановление участка.</w:t>
      </w:r>
    </w:p>
    <w:p w:rsidR="00FA2166" w:rsidRPr="006122A9" w:rsidRDefault="00FA2166" w:rsidP="006122A9">
      <w:pPr>
        <w:ind w:right="180"/>
        <w:jc w:val="both"/>
        <w:rPr>
          <w:rFonts w:hAnsi="Times New Roman" w:cs="Times New Roman"/>
          <w:color w:val="000000"/>
          <w:sz w:val="24"/>
          <w:szCs w:val="24"/>
          <w:lang w:val="ru-RU"/>
        </w:rPr>
      </w:pPr>
      <w:r w:rsidRPr="006122A9">
        <w:rPr>
          <w:rFonts w:hAnsi="Times New Roman" w:cs="Times New Roman"/>
          <w:iCs/>
          <w:color w:val="000000"/>
          <w:sz w:val="24"/>
          <w:szCs w:val="24"/>
          <w:lang w:val="ru-RU"/>
        </w:rPr>
        <w:t>12.8.7. Резерв 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планового отдела. Расчет производится на основании данных о фактически оказанных услугах, выполненных работах или поставленных товарах.</w:t>
      </w:r>
    </w:p>
    <w:p w:rsidR="00FA2166" w:rsidRPr="006122A9" w:rsidRDefault="00FA2166" w:rsidP="006122A9">
      <w:pPr>
        <w:ind w:right="180"/>
        <w:jc w:val="both"/>
        <w:rPr>
          <w:rFonts w:hAnsi="Times New Roman" w:cs="Times New Roman"/>
          <w:color w:val="000000"/>
          <w:sz w:val="24"/>
          <w:szCs w:val="24"/>
          <w:lang w:val="ru-RU"/>
        </w:rPr>
      </w:pPr>
      <w:r w:rsidRPr="006122A9">
        <w:rPr>
          <w:rFonts w:hAnsi="Times New Roman" w:cs="Times New Roman"/>
          <w:iCs/>
          <w:color w:val="000000"/>
          <w:sz w:val="24"/>
          <w:szCs w:val="24"/>
          <w:lang w:val="ru-RU"/>
        </w:rPr>
        <w:t xml:space="preserve">12.8.8. Резерв по сомнительным долгам отражается на </w:t>
      </w:r>
      <w:proofErr w:type="spellStart"/>
      <w:r w:rsidRPr="006122A9">
        <w:rPr>
          <w:rFonts w:hAnsi="Times New Roman" w:cs="Times New Roman"/>
          <w:iCs/>
          <w:color w:val="000000"/>
          <w:sz w:val="24"/>
          <w:szCs w:val="24"/>
          <w:lang w:val="ru-RU"/>
        </w:rPr>
        <w:t>забалансовом</w:t>
      </w:r>
      <w:proofErr w:type="spellEnd"/>
      <w:r w:rsidRPr="006122A9">
        <w:rPr>
          <w:rFonts w:hAnsi="Times New Roman" w:cs="Times New Roman"/>
          <w:iCs/>
          <w:color w:val="000000"/>
          <w:sz w:val="24"/>
          <w:szCs w:val="24"/>
          <w:lang w:val="ru-RU"/>
        </w:rPr>
        <w:t xml:space="preserve"> счете 04 и равен сумме числящейся на нем дебиторской задолженности. На балансовых счетах резерв не отражается.</w:t>
      </w:r>
    </w:p>
    <w:p w:rsidR="00FA2166" w:rsidRPr="00FA2166" w:rsidRDefault="00FA2166" w:rsidP="0026225B">
      <w:pPr>
        <w:ind w:right="180"/>
        <w:rPr>
          <w:rFonts w:hAnsi="Times New Roman" w:cs="Times New Roman"/>
          <w:color w:val="000000"/>
          <w:sz w:val="24"/>
          <w:szCs w:val="24"/>
          <w:lang w:val="ru-RU"/>
        </w:rPr>
      </w:pPr>
      <w:r w:rsidRPr="00FA2166">
        <w:rPr>
          <w:rFonts w:hAnsi="Times New Roman" w:cs="Times New Roman"/>
          <w:color w:val="000000"/>
          <w:sz w:val="24"/>
          <w:szCs w:val="24"/>
          <w:lang w:val="ru-RU"/>
        </w:rPr>
        <w:t>Основание: пункты </w:t>
      </w:r>
      <w:hyperlink r:id="rId27" w:anchor="/document/99/902249301/ZAP244Q3EH/" w:tooltip="302. Счет предназначен для учета сумм расходов, начисленных учреждением в отчетном периоде, но относящихся к будущим отчетным периодам..." w:history="1">
        <w:r w:rsidRPr="00FA2166">
          <w:rPr>
            <w:rStyle w:val="a6"/>
            <w:rFonts w:hAnsi="Times New Roman" w:cs="Times New Roman"/>
            <w:sz w:val="24"/>
            <w:szCs w:val="24"/>
            <w:lang w:val="ru-RU"/>
          </w:rPr>
          <w:t>302</w:t>
        </w:r>
      </w:hyperlink>
      <w:r w:rsidRPr="00FA2166">
        <w:rPr>
          <w:rFonts w:hAnsi="Times New Roman" w:cs="Times New Roman"/>
          <w:color w:val="000000"/>
          <w:sz w:val="24"/>
          <w:szCs w:val="24"/>
          <w:lang w:val="ru-RU"/>
        </w:rPr>
        <w:t>, </w:t>
      </w:r>
      <w:hyperlink r:id="rId28"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r w:rsidRPr="00FA2166">
          <w:rPr>
            <w:rStyle w:val="a6"/>
            <w:rFonts w:hAnsi="Times New Roman" w:cs="Times New Roman"/>
            <w:sz w:val="24"/>
            <w:szCs w:val="24"/>
            <w:lang w:val="ru-RU"/>
          </w:rPr>
          <w:t>302.1</w:t>
        </w:r>
      </w:hyperlink>
      <w:r w:rsidRPr="00FA2166">
        <w:rPr>
          <w:rFonts w:hAnsi="Times New Roman" w:cs="Times New Roman"/>
          <w:color w:val="000000"/>
          <w:sz w:val="24"/>
          <w:szCs w:val="24"/>
          <w:lang w:val="ru-RU"/>
        </w:rPr>
        <w:t> Инструкции к Единому плану счетов № 157н, пункты </w:t>
      </w:r>
      <w:hyperlink r:id="rId29" w:anchor="/document/99/542627357/XA00M5O2MC/" w:tooltip="7. Единицы бухгалтерского учета по каждому виду резервов определяются в рамках формирования учетной политики субъектом учета таким образом, чтобы обеспечить формирование и раскрытие полной и достоверной информации о резервах." w:history="1">
        <w:r w:rsidRPr="00FA2166">
          <w:rPr>
            <w:rStyle w:val="a6"/>
            <w:rFonts w:hAnsi="Times New Roman" w:cs="Times New Roman"/>
            <w:sz w:val="24"/>
            <w:szCs w:val="24"/>
            <w:lang w:val="ru-RU"/>
          </w:rPr>
          <w:t>7</w:t>
        </w:r>
      </w:hyperlink>
      <w:r w:rsidRPr="00FA2166">
        <w:rPr>
          <w:rFonts w:hAnsi="Times New Roman" w:cs="Times New Roman"/>
          <w:color w:val="000000"/>
          <w:sz w:val="24"/>
          <w:szCs w:val="24"/>
          <w:lang w:val="ru-RU"/>
        </w:rPr>
        <w:t>, </w:t>
      </w:r>
      <w:hyperlink r:id="rId30" w:anchor="/document/99/542627357/XA00M5O2MC/" w:tooltip="21. Порядок расчета резерва по гарантийному ремонту устанавливается субъектом учета самостоятельно в рамках формирования его учетной политики." w:history="1">
        <w:r w:rsidRPr="00FA2166">
          <w:rPr>
            <w:rStyle w:val="a6"/>
            <w:rFonts w:hAnsi="Times New Roman" w:cs="Times New Roman"/>
            <w:sz w:val="24"/>
            <w:szCs w:val="24"/>
            <w:lang w:val="ru-RU"/>
          </w:rPr>
          <w:t>21</w:t>
        </w:r>
      </w:hyperlink>
      <w:r w:rsidRPr="00FA2166">
        <w:rPr>
          <w:rFonts w:hAnsi="Times New Roman" w:cs="Times New Roman"/>
          <w:color w:val="000000"/>
          <w:sz w:val="24"/>
          <w:szCs w:val="24"/>
          <w:lang w:val="ru-RU"/>
        </w:rPr>
        <w:t> СГС «Резервы».</w:t>
      </w:r>
    </w:p>
    <w:p w:rsidR="00FA2166" w:rsidRPr="00FA2166" w:rsidRDefault="00FA2166" w:rsidP="00FF3099">
      <w:pPr>
        <w:ind w:right="180"/>
        <w:rPr>
          <w:rFonts w:hAnsi="Times New Roman" w:cs="Times New Roman"/>
          <w:color w:val="000000"/>
          <w:sz w:val="24"/>
          <w:szCs w:val="24"/>
          <w:lang w:val="ru-RU"/>
        </w:rPr>
      </w:pPr>
      <w:r w:rsidRPr="00FA2166">
        <w:rPr>
          <w:rFonts w:hAnsi="Times New Roman" w:cs="Times New Roman"/>
          <w:color w:val="000000"/>
          <w:sz w:val="24"/>
          <w:szCs w:val="24"/>
          <w:lang w:val="ru-RU"/>
        </w:rPr>
        <w:t>12.9. Доходы от целевых субсидий по соглашению, заключенному на срок более года, учреждение отражает на счетах:</w:t>
      </w:r>
    </w:p>
    <w:p w:rsidR="00FA2166" w:rsidRPr="00FA2166" w:rsidRDefault="00FA2166" w:rsidP="00BB74D1">
      <w:pPr>
        <w:numPr>
          <w:ilvl w:val="0"/>
          <w:numId w:val="43"/>
        </w:numPr>
        <w:ind w:right="180"/>
        <w:rPr>
          <w:rFonts w:hAnsi="Times New Roman" w:cs="Times New Roman"/>
          <w:color w:val="000000"/>
          <w:sz w:val="24"/>
          <w:szCs w:val="24"/>
          <w:lang w:val="ru-RU"/>
        </w:rPr>
      </w:pPr>
      <w:r w:rsidRPr="00FA2166">
        <w:rPr>
          <w:rFonts w:hAnsi="Times New Roman" w:cs="Times New Roman"/>
          <w:color w:val="000000"/>
          <w:sz w:val="24"/>
          <w:szCs w:val="24"/>
          <w:lang w:val="ru-RU"/>
        </w:rPr>
        <w:t>401.41 «Доходы будущих периодов к признанию в текущем году»;</w:t>
      </w:r>
    </w:p>
    <w:p w:rsidR="00FA2166" w:rsidRPr="00FA2166" w:rsidRDefault="00FA2166" w:rsidP="00BB74D1">
      <w:pPr>
        <w:numPr>
          <w:ilvl w:val="0"/>
          <w:numId w:val="43"/>
        </w:numPr>
        <w:ind w:right="180"/>
        <w:rPr>
          <w:rFonts w:hAnsi="Times New Roman" w:cs="Times New Roman"/>
          <w:color w:val="000000"/>
          <w:sz w:val="24"/>
          <w:szCs w:val="24"/>
          <w:lang w:val="ru-RU"/>
        </w:rPr>
      </w:pPr>
      <w:r w:rsidRPr="00FA2166">
        <w:rPr>
          <w:rFonts w:hAnsi="Times New Roman" w:cs="Times New Roman"/>
          <w:color w:val="000000"/>
          <w:sz w:val="24"/>
          <w:szCs w:val="24"/>
          <w:lang w:val="ru-RU"/>
        </w:rPr>
        <w:t>401.49 «Доходы будущих периодов к признанию в очередные годы».</w:t>
      </w:r>
    </w:p>
    <w:p w:rsidR="00FA2166" w:rsidRPr="00FA2166" w:rsidRDefault="00FA2166" w:rsidP="00FA2166">
      <w:pPr>
        <w:ind w:left="780" w:right="180"/>
        <w:rPr>
          <w:rFonts w:hAnsi="Times New Roman" w:cs="Times New Roman"/>
          <w:color w:val="000000"/>
          <w:sz w:val="24"/>
          <w:szCs w:val="24"/>
          <w:lang w:val="ru-RU"/>
        </w:rPr>
      </w:pPr>
      <w:r w:rsidRPr="00FA2166">
        <w:rPr>
          <w:rFonts w:hAnsi="Times New Roman" w:cs="Times New Roman"/>
          <w:color w:val="000000"/>
          <w:sz w:val="24"/>
          <w:szCs w:val="24"/>
          <w:lang w:val="ru-RU"/>
        </w:rPr>
        <w:t>Основание: </w:t>
      </w:r>
      <w:hyperlink r:id="rId31" w:anchor="/document/99/902249301/XA00MB22N4/" w:tooltip="Применение указанных счетов аналитического учета осуществляется в соответствии с положениями учетной политики и требований по раскрытию в бухгалтерской (финансовой) отчетности взаимосвязанных показателей, подлежащих исключению при формировании консолидированно" w:history="1">
        <w:r w:rsidRPr="00FA2166">
          <w:rPr>
            <w:rStyle w:val="a6"/>
            <w:rFonts w:hAnsi="Times New Roman" w:cs="Times New Roman"/>
            <w:sz w:val="24"/>
            <w:szCs w:val="24"/>
            <w:lang w:val="ru-RU"/>
          </w:rPr>
          <w:t>пункт 301</w:t>
        </w:r>
      </w:hyperlink>
      <w:r w:rsidRPr="00FA2166">
        <w:rPr>
          <w:rFonts w:hAnsi="Times New Roman" w:cs="Times New Roman"/>
          <w:color w:val="000000"/>
          <w:sz w:val="24"/>
          <w:szCs w:val="24"/>
          <w:lang w:val="ru-RU"/>
        </w:rPr>
        <w:t> Инструкции к Единому плану счетов № 157н.</w:t>
      </w:r>
    </w:p>
    <w:p w:rsidR="008853F1" w:rsidRPr="00CF1EFE" w:rsidRDefault="00541E3C" w:rsidP="002D402C">
      <w:p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Основание:</w:t>
      </w:r>
      <w:r>
        <w:rPr>
          <w:rFonts w:hAnsi="Times New Roman" w:cs="Times New Roman"/>
          <w:color w:val="000000"/>
          <w:sz w:val="24"/>
          <w:szCs w:val="24"/>
        </w:rPr>
        <w:t> </w:t>
      </w:r>
      <w:r w:rsidRPr="00CF1EFE">
        <w:rPr>
          <w:rFonts w:hAnsi="Times New Roman" w:cs="Times New Roman"/>
          <w:color w:val="000000"/>
          <w:sz w:val="24"/>
          <w:szCs w:val="24"/>
          <w:lang w:val="ru-RU"/>
        </w:rPr>
        <w:t>пункт</w:t>
      </w:r>
      <w:r>
        <w:rPr>
          <w:rFonts w:hAnsi="Times New Roman" w:cs="Times New Roman"/>
          <w:color w:val="000000"/>
          <w:sz w:val="24"/>
          <w:szCs w:val="24"/>
        </w:rPr>
        <w:t> </w:t>
      </w:r>
      <w:r w:rsidRPr="00CF1EFE">
        <w:rPr>
          <w:rFonts w:hAnsi="Times New Roman" w:cs="Times New Roman"/>
          <w:color w:val="000000"/>
          <w:sz w:val="24"/>
          <w:szCs w:val="24"/>
          <w:lang w:val="ru-RU"/>
        </w:rPr>
        <w:t>301 Инструкции к Единому плану счетов № 157н.</w:t>
      </w:r>
    </w:p>
    <w:p w:rsidR="008853F1" w:rsidRPr="00CF1EFE" w:rsidRDefault="00541E3C">
      <w:pPr>
        <w:rPr>
          <w:rFonts w:hAnsi="Times New Roman" w:cs="Times New Roman"/>
          <w:color w:val="000000"/>
          <w:sz w:val="24"/>
          <w:szCs w:val="24"/>
          <w:lang w:val="ru-RU"/>
        </w:rPr>
      </w:pPr>
      <w:r w:rsidRPr="00CF1EFE">
        <w:rPr>
          <w:rFonts w:hAnsi="Times New Roman" w:cs="Times New Roman"/>
          <w:b/>
          <w:bCs/>
          <w:color w:val="000000"/>
          <w:sz w:val="24"/>
          <w:szCs w:val="24"/>
          <w:lang w:val="ru-RU"/>
        </w:rPr>
        <w:t>12. Санкционирование расходов</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Принятие к учету обязательств (денежных обязательств) осуществляется в порядке, приведенном в приложении 8.</w:t>
      </w:r>
    </w:p>
    <w:p w:rsidR="008853F1" w:rsidRPr="00CF1EFE" w:rsidRDefault="00541E3C">
      <w:pPr>
        <w:rPr>
          <w:rFonts w:hAnsi="Times New Roman" w:cs="Times New Roman"/>
          <w:color w:val="000000"/>
          <w:sz w:val="24"/>
          <w:szCs w:val="24"/>
          <w:lang w:val="ru-RU"/>
        </w:rPr>
      </w:pPr>
      <w:r w:rsidRPr="00CF1EFE">
        <w:rPr>
          <w:rFonts w:hAnsi="Times New Roman" w:cs="Times New Roman"/>
          <w:b/>
          <w:bCs/>
          <w:color w:val="000000"/>
          <w:sz w:val="24"/>
          <w:szCs w:val="24"/>
          <w:lang w:val="ru-RU"/>
        </w:rPr>
        <w:t>13. События после отчетной даты</w:t>
      </w:r>
    </w:p>
    <w:p w:rsidR="008853F1"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Признание в учете и раскрытие в бухгалтерской отчетности событий после отчетной даты осуществляется в порядке, приведенном в приложении 1</w:t>
      </w:r>
      <w:r w:rsidR="00B13A19">
        <w:rPr>
          <w:rFonts w:hAnsi="Times New Roman" w:cs="Times New Roman"/>
          <w:color w:val="000000"/>
          <w:sz w:val="24"/>
          <w:szCs w:val="24"/>
          <w:lang w:val="ru-RU"/>
        </w:rPr>
        <w:t>5</w:t>
      </w:r>
      <w:r w:rsidRPr="00CF1EFE">
        <w:rPr>
          <w:rFonts w:hAnsi="Times New Roman" w:cs="Times New Roman"/>
          <w:color w:val="000000"/>
          <w:sz w:val="24"/>
          <w:szCs w:val="24"/>
          <w:lang w:val="ru-RU"/>
        </w:rPr>
        <w:t>.</w:t>
      </w:r>
    </w:p>
    <w:p w:rsidR="00234E9C" w:rsidRPr="00CF1EFE" w:rsidRDefault="00234E9C">
      <w:pPr>
        <w:rPr>
          <w:rFonts w:hAnsi="Times New Roman" w:cs="Times New Roman"/>
          <w:color w:val="000000"/>
          <w:sz w:val="24"/>
          <w:szCs w:val="24"/>
          <w:lang w:val="ru-RU"/>
        </w:rPr>
      </w:pPr>
    </w:p>
    <w:p w:rsidR="008853F1" w:rsidRPr="00CF1EFE" w:rsidRDefault="00541E3C">
      <w:pPr>
        <w:rPr>
          <w:rFonts w:hAnsi="Times New Roman" w:cs="Times New Roman"/>
          <w:color w:val="000000"/>
          <w:sz w:val="24"/>
          <w:szCs w:val="24"/>
          <w:lang w:val="ru-RU"/>
        </w:rPr>
      </w:pPr>
      <w:r w:rsidRPr="00CF1EFE">
        <w:rPr>
          <w:rFonts w:hAnsi="Times New Roman" w:cs="Times New Roman"/>
          <w:b/>
          <w:bCs/>
          <w:color w:val="000000"/>
          <w:sz w:val="24"/>
          <w:szCs w:val="24"/>
          <w:lang w:val="ru-RU"/>
        </w:rPr>
        <w:lastRenderedPageBreak/>
        <w:t>14. Представительские расходы</w:t>
      </w:r>
    </w:p>
    <w:p w:rsidR="008853F1" w:rsidRDefault="00541E3C" w:rsidP="00CB6ED3">
      <w:pPr>
        <w:jc w:val="both"/>
        <w:rPr>
          <w:rFonts w:hAnsi="Times New Roman" w:cs="Times New Roman"/>
          <w:color w:val="000000"/>
          <w:sz w:val="24"/>
          <w:szCs w:val="24"/>
        </w:rPr>
      </w:pPr>
      <w:r w:rsidRPr="00CF1EFE">
        <w:rPr>
          <w:rFonts w:hAnsi="Times New Roman" w:cs="Times New Roman"/>
          <w:color w:val="000000"/>
          <w:sz w:val="24"/>
          <w:szCs w:val="24"/>
          <w:lang w:val="ru-RU"/>
        </w:rPr>
        <w:t>14.1.</w:t>
      </w:r>
      <w:r>
        <w:rPr>
          <w:rFonts w:hAnsi="Times New Roman" w:cs="Times New Roman"/>
          <w:color w:val="000000"/>
          <w:sz w:val="24"/>
          <w:szCs w:val="24"/>
        </w:rPr>
        <w:t> </w:t>
      </w:r>
      <w:r w:rsidRPr="00CF1EFE">
        <w:rPr>
          <w:rFonts w:hAnsi="Times New Roman" w:cs="Times New Roman"/>
          <w:color w:val="000000"/>
          <w:sz w:val="24"/>
          <w:szCs w:val="24"/>
          <w:lang w:val="ru-RU"/>
        </w:rPr>
        <w:t xml:space="preserve">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 xml:space="preserve">А </w:t>
      </w:r>
      <w:proofErr w:type="spellStart"/>
      <w:r>
        <w:rPr>
          <w:rFonts w:hAnsi="Times New Roman" w:cs="Times New Roman"/>
          <w:color w:val="000000"/>
          <w:sz w:val="24"/>
          <w:szCs w:val="24"/>
        </w:rPr>
        <w:t>именно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8853F1" w:rsidRPr="00CF1EFE" w:rsidRDefault="00541E3C" w:rsidP="00BB74D1">
      <w:pPr>
        <w:numPr>
          <w:ilvl w:val="0"/>
          <w:numId w:val="23"/>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8853F1" w:rsidRPr="00CF1EFE" w:rsidRDefault="00541E3C" w:rsidP="00BB74D1">
      <w:pPr>
        <w:numPr>
          <w:ilvl w:val="0"/>
          <w:numId w:val="23"/>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8853F1" w:rsidRDefault="00541E3C" w:rsidP="00BB74D1">
      <w:pPr>
        <w:numPr>
          <w:ilvl w:val="0"/>
          <w:numId w:val="23"/>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канцелярскими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принадлежностями</w:t>
      </w:r>
      <w:proofErr w:type="spellEnd"/>
      <w:r>
        <w:rPr>
          <w:rFonts w:hAnsi="Times New Roman" w:cs="Times New Roman"/>
          <w:color w:val="000000"/>
          <w:sz w:val="24"/>
          <w:szCs w:val="24"/>
        </w:rPr>
        <w:t>;</w:t>
      </w:r>
    </w:p>
    <w:p w:rsidR="008853F1" w:rsidRPr="00CF1EFE" w:rsidRDefault="00541E3C" w:rsidP="00BB74D1">
      <w:pPr>
        <w:numPr>
          <w:ilvl w:val="0"/>
          <w:numId w:val="23"/>
        </w:numPr>
        <w:ind w:left="780" w:right="180"/>
        <w:jc w:val="both"/>
        <w:rPr>
          <w:rFonts w:hAnsi="Times New Roman" w:cs="Times New Roman"/>
          <w:color w:val="000000"/>
          <w:sz w:val="24"/>
          <w:szCs w:val="24"/>
          <w:lang w:val="ru-RU"/>
        </w:rPr>
      </w:pPr>
      <w:r w:rsidRPr="00CF1EFE">
        <w:rPr>
          <w:rFonts w:hAnsi="Times New Roman" w:cs="Times New Roman"/>
          <w:color w:val="000000"/>
          <w:sz w:val="24"/>
          <w:szCs w:val="24"/>
          <w:lang w:val="ru-RU"/>
        </w:rPr>
        <w:t>транспортное обеспечение доставки участников к месту мероприятия и обратно.</w:t>
      </w:r>
    </w:p>
    <w:p w:rsidR="008853F1" w:rsidRPr="00CF1EFE" w:rsidRDefault="00541E3C" w:rsidP="00CB6ED3">
      <w:pPr>
        <w:jc w:val="both"/>
        <w:rPr>
          <w:rFonts w:hAnsi="Times New Roman" w:cs="Times New Roman"/>
          <w:color w:val="000000"/>
          <w:sz w:val="24"/>
          <w:szCs w:val="24"/>
          <w:lang w:val="ru-RU"/>
        </w:rPr>
      </w:pPr>
      <w:r w:rsidRPr="00CF1EFE">
        <w:rPr>
          <w:rFonts w:hAnsi="Times New Roman" w:cs="Times New Roman"/>
          <w:color w:val="000000"/>
          <w:sz w:val="24"/>
          <w:szCs w:val="24"/>
          <w:lang w:val="ru-RU"/>
        </w:rPr>
        <w:t>14.2. Документами, подтверждающими обоснованность представительских расходов, являются:</w:t>
      </w:r>
    </w:p>
    <w:p w:rsidR="008853F1" w:rsidRPr="00CF1EFE" w:rsidRDefault="00541E3C" w:rsidP="00BB74D1">
      <w:pPr>
        <w:numPr>
          <w:ilvl w:val="0"/>
          <w:numId w:val="24"/>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приказ руководителя учреждения о проведении мероприятия и назначении ответственного за него;</w:t>
      </w:r>
    </w:p>
    <w:p w:rsidR="008853F1" w:rsidRPr="00CF1EFE" w:rsidRDefault="00541E3C" w:rsidP="00BB74D1">
      <w:pPr>
        <w:numPr>
          <w:ilvl w:val="0"/>
          <w:numId w:val="24"/>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смета предстоящих расходов на мероприятие;</w:t>
      </w:r>
    </w:p>
    <w:p w:rsidR="008853F1" w:rsidRPr="00CF1EFE" w:rsidRDefault="00541E3C" w:rsidP="00BB74D1">
      <w:pPr>
        <w:numPr>
          <w:ilvl w:val="0"/>
          <w:numId w:val="24"/>
        </w:numPr>
        <w:ind w:left="780" w:right="180"/>
        <w:contextualSpacing/>
        <w:jc w:val="both"/>
        <w:rPr>
          <w:rFonts w:hAnsi="Times New Roman" w:cs="Times New Roman"/>
          <w:color w:val="000000"/>
          <w:sz w:val="24"/>
          <w:szCs w:val="24"/>
          <w:lang w:val="ru-RU"/>
        </w:rPr>
      </w:pPr>
      <w:r w:rsidRPr="00CF1EFE">
        <w:rPr>
          <w:rFonts w:hAnsi="Times New Roman" w:cs="Times New Roman"/>
          <w:color w:val="000000"/>
          <w:sz w:val="24"/>
          <w:szCs w:val="24"/>
          <w:lang w:val="ru-RU"/>
        </w:rPr>
        <w:t>отчет о представительских расходах, составленный сотрудником, ответственным за мероприятие;</w:t>
      </w:r>
    </w:p>
    <w:p w:rsidR="008853F1" w:rsidRPr="00CF1EFE" w:rsidRDefault="00541E3C" w:rsidP="00BB74D1">
      <w:pPr>
        <w:numPr>
          <w:ilvl w:val="0"/>
          <w:numId w:val="24"/>
        </w:num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первичные документы о произведенных расходах.</w:t>
      </w:r>
    </w:p>
    <w:p w:rsidR="0054399C" w:rsidRPr="0054399C" w:rsidRDefault="0054399C" w:rsidP="0054399C">
      <w:pPr>
        <w:rPr>
          <w:rFonts w:hAnsi="Times New Roman" w:cs="Times New Roman"/>
          <w:color w:val="000000"/>
          <w:sz w:val="24"/>
          <w:szCs w:val="24"/>
          <w:lang w:val="ru-RU"/>
        </w:rPr>
      </w:pPr>
      <w:r w:rsidRPr="0054399C">
        <w:rPr>
          <w:rFonts w:hAnsi="Times New Roman" w:cs="Times New Roman"/>
          <w:b/>
          <w:bCs/>
          <w:color w:val="000000"/>
          <w:sz w:val="24"/>
          <w:szCs w:val="24"/>
          <w:lang w:val="ru-RU"/>
        </w:rPr>
        <w:br/>
        <w:t>16. Денежные документы</w:t>
      </w:r>
    </w:p>
    <w:p w:rsidR="0054399C" w:rsidRPr="0054399C" w:rsidRDefault="0054399C" w:rsidP="0054399C">
      <w:pPr>
        <w:rPr>
          <w:rFonts w:hAnsi="Times New Roman" w:cs="Times New Roman"/>
          <w:color w:val="000000"/>
          <w:sz w:val="24"/>
          <w:szCs w:val="24"/>
          <w:lang w:val="ru-RU"/>
        </w:rPr>
      </w:pPr>
      <w:r w:rsidRPr="0054399C">
        <w:rPr>
          <w:rFonts w:hAnsi="Times New Roman" w:cs="Times New Roman"/>
          <w:color w:val="000000"/>
          <w:sz w:val="24"/>
          <w:szCs w:val="24"/>
          <w:lang w:val="ru-RU"/>
        </w:rPr>
        <w:t>16.1. В составе денежных документов учитываются:</w:t>
      </w:r>
    </w:p>
    <w:p w:rsidR="0054399C" w:rsidRPr="0054399C" w:rsidRDefault="0054399C" w:rsidP="00BB74D1">
      <w:pPr>
        <w:numPr>
          <w:ilvl w:val="0"/>
          <w:numId w:val="44"/>
        </w:numPr>
        <w:rPr>
          <w:rFonts w:hAnsi="Times New Roman" w:cs="Times New Roman"/>
          <w:color w:val="000000"/>
          <w:sz w:val="24"/>
          <w:szCs w:val="24"/>
          <w:lang w:val="ru-RU"/>
        </w:rPr>
      </w:pPr>
      <w:r w:rsidRPr="0054399C">
        <w:rPr>
          <w:rFonts w:hAnsi="Times New Roman" w:cs="Times New Roman"/>
          <w:color w:val="000000"/>
          <w:sz w:val="24"/>
          <w:szCs w:val="24"/>
          <w:lang w:val="ru-RU"/>
        </w:rPr>
        <w:t>почтовые марки;</w:t>
      </w:r>
    </w:p>
    <w:p w:rsidR="0054399C" w:rsidRPr="0054399C" w:rsidRDefault="0054399C" w:rsidP="00BB74D1">
      <w:pPr>
        <w:numPr>
          <w:ilvl w:val="0"/>
          <w:numId w:val="44"/>
        </w:numPr>
        <w:rPr>
          <w:rFonts w:hAnsi="Times New Roman" w:cs="Times New Roman"/>
          <w:color w:val="000000"/>
          <w:sz w:val="24"/>
          <w:szCs w:val="24"/>
          <w:lang w:val="ru-RU"/>
        </w:rPr>
      </w:pPr>
      <w:r w:rsidRPr="0054399C">
        <w:rPr>
          <w:rFonts w:hAnsi="Times New Roman" w:cs="Times New Roman"/>
          <w:color w:val="000000"/>
          <w:sz w:val="24"/>
          <w:szCs w:val="24"/>
          <w:lang w:val="ru-RU"/>
        </w:rPr>
        <w:t>конверты с марками;</w:t>
      </w:r>
    </w:p>
    <w:p w:rsidR="0054399C" w:rsidRPr="0054399C" w:rsidRDefault="006032C9" w:rsidP="00BB74D1">
      <w:pPr>
        <w:numPr>
          <w:ilvl w:val="0"/>
          <w:numId w:val="44"/>
        </w:numPr>
        <w:rPr>
          <w:rFonts w:hAnsi="Times New Roman" w:cs="Times New Roman"/>
          <w:color w:val="000000"/>
          <w:sz w:val="24"/>
          <w:szCs w:val="24"/>
          <w:lang w:val="ru-RU"/>
        </w:rPr>
      </w:pPr>
      <w:r>
        <w:rPr>
          <w:rFonts w:hAnsi="Times New Roman" w:cs="Times New Roman"/>
          <w:color w:val="000000"/>
          <w:sz w:val="24"/>
          <w:szCs w:val="24"/>
          <w:lang w:val="ru-RU"/>
        </w:rPr>
        <w:t>не</w:t>
      </w:r>
      <w:r w:rsidR="0054399C" w:rsidRPr="0054399C">
        <w:rPr>
          <w:rFonts w:hAnsi="Times New Roman" w:cs="Times New Roman"/>
          <w:color w:val="000000"/>
          <w:sz w:val="24"/>
          <w:szCs w:val="24"/>
          <w:lang w:val="ru-RU"/>
        </w:rPr>
        <w:t>оплаченные путевки в дома отдыха, санатории, турбазы и пр.;</w:t>
      </w:r>
    </w:p>
    <w:p w:rsidR="0054399C" w:rsidRPr="0060627A" w:rsidRDefault="0054399C" w:rsidP="00BB74D1">
      <w:pPr>
        <w:numPr>
          <w:ilvl w:val="0"/>
          <w:numId w:val="44"/>
        </w:numPr>
        <w:rPr>
          <w:rFonts w:hAnsi="Times New Roman" w:cs="Times New Roman"/>
          <w:color w:val="000000"/>
          <w:sz w:val="24"/>
          <w:szCs w:val="24"/>
          <w:lang w:val="ru-RU"/>
        </w:rPr>
      </w:pPr>
      <w:r w:rsidRPr="0060627A">
        <w:rPr>
          <w:rFonts w:hAnsi="Times New Roman" w:cs="Times New Roman"/>
          <w:color w:val="000000"/>
          <w:sz w:val="24"/>
          <w:szCs w:val="24"/>
          <w:lang w:val="ru-RU"/>
        </w:rPr>
        <w:t>оформленные на бумажном носителе проездные документы (билеты);</w:t>
      </w:r>
    </w:p>
    <w:p w:rsidR="0054399C" w:rsidRPr="0054399C" w:rsidRDefault="0054399C" w:rsidP="0054399C">
      <w:pPr>
        <w:rPr>
          <w:rFonts w:hAnsi="Times New Roman" w:cs="Times New Roman"/>
          <w:color w:val="000000"/>
          <w:sz w:val="24"/>
          <w:szCs w:val="24"/>
          <w:lang w:val="ru-RU"/>
        </w:rPr>
      </w:pPr>
      <w:r w:rsidRPr="0054399C">
        <w:rPr>
          <w:rFonts w:hAnsi="Times New Roman" w:cs="Times New Roman"/>
          <w:color w:val="000000"/>
          <w:sz w:val="24"/>
          <w:szCs w:val="24"/>
          <w:lang w:val="ru-RU"/>
        </w:rPr>
        <w:t>Основание: </w:t>
      </w:r>
      <w:hyperlink r:id="rId32" w:anchor="/document/99/902249301/XA00MDC2NU/" w:tgtFrame="_self" w:tooltip="https://www.gosfinansy.ru/#/document/99/902249301/XA00MDC2NU/" w:history="1">
        <w:r w:rsidRPr="0054399C">
          <w:rPr>
            <w:rStyle w:val="a6"/>
            <w:rFonts w:hAnsi="Times New Roman" w:cs="Times New Roman"/>
            <w:sz w:val="24"/>
            <w:szCs w:val="24"/>
            <w:lang w:val="ru-RU"/>
          </w:rPr>
          <w:t>пункт 169</w:t>
        </w:r>
      </w:hyperlink>
      <w:r w:rsidRPr="0054399C">
        <w:rPr>
          <w:rFonts w:hAnsi="Times New Roman" w:cs="Times New Roman"/>
          <w:color w:val="000000"/>
          <w:sz w:val="24"/>
          <w:szCs w:val="24"/>
          <w:lang w:val="ru-RU"/>
        </w:rPr>
        <w:t> Инструкции к Единому плану счетов № 157н.</w:t>
      </w:r>
    </w:p>
    <w:p w:rsidR="0054399C" w:rsidRPr="0054399C" w:rsidRDefault="0054399C" w:rsidP="0054399C">
      <w:pPr>
        <w:rPr>
          <w:rFonts w:hAnsi="Times New Roman" w:cs="Times New Roman"/>
          <w:color w:val="000000"/>
          <w:sz w:val="24"/>
          <w:szCs w:val="24"/>
          <w:lang w:val="ru-RU"/>
        </w:rPr>
      </w:pPr>
      <w:r w:rsidRPr="0054399C">
        <w:rPr>
          <w:rFonts w:hAnsi="Times New Roman" w:cs="Times New Roman"/>
          <w:color w:val="000000"/>
          <w:sz w:val="24"/>
          <w:szCs w:val="24"/>
          <w:lang w:val="ru-RU"/>
        </w:rPr>
        <w:t>16.2. Для отчета об использовании марок и маркированных конвертов подотчетное лицо составляет Реестр использованных марок и маркированных конвертов. Форма реестра утверждается учреждением самостоятельно.</w:t>
      </w:r>
    </w:p>
    <w:p w:rsidR="00812F76" w:rsidRDefault="0054399C" w:rsidP="0054399C">
      <w:pPr>
        <w:rPr>
          <w:rFonts w:hAnsi="Times New Roman" w:cs="Times New Roman"/>
          <w:color w:val="000000"/>
          <w:sz w:val="24"/>
          <w:szCs w:val="24"/>
          <w:lang w:val="ru-RU"/>
        </w:rPr>
      </w:pPr>
      <w:r w:rsidRPr="0054399C">
        <w:rPr>
          <w:rFonts w:hAnsi="Times New Roman" w:cs="Times New Roman"/>
          <w:color w:val="000000"/>
          <w:sz w:val="24"/>
          <w:szCs w:val="24"/>
          <w:lang w:val="ru-RU"/>
        </w:rPr>
        <w:t xml:space="preserve">16.3. </w:t>
      </w:r>
      <w:r w:rsidR="00812F76">
        <w:rPr>
          <w:rFonts w:hAnsi="Times New Roman" w:cs="Times New Roman"/>
          <w:color w:val="000000"/>
          <w:sz w:val="24"/>
          <w:szCs w:val="24"/>
          <w:lang w:val="ru-RU"/>
        </w:rPr>
        <w:t>Для отчета об использовании неоплаченных путевок используется Реестр выданных путевок. Данный реестр предоставляется в конце каждого квартал главной медсестрой.</w:t>
      </w:r>
    </w:p>
    <w:p w:rsidR="0054399C" w:rsidRPr="0054399C" w:rsidRDefault="0054399C" w:rsidP="0054399C">
      <w:pPr>
        <w:rPr>
          <w:rFonts w:hAnsi="Times New Roman" w:cs="Times New Roman"/>
          <w:color w:val="000000"/>
          <w:sz w:val="24"/>
          <w:szCs w:val="24"/>
          <w:lang w:val="ru-RU"/>
        </w:rPr>
      </w:pPr>
      <w:r w:rsidRPr="0054399C">
        <w:rPr>
          <w:rFonts w:hAnsi="Times New Roman" w:cs="Times New Roman"/>
          <w:b/>
          <w:bCs/>
          <w:color w:val="000000"/>
          <w:sz w:val="24"/>
          <w:szCs w:val="24"/>
          <w:lang w:val="ru-RU"/>
        </w:rPr>
        <w:t>17. Целевые средства</w:t>
      </w:r>
    </w:p>
    <w:p w:rsidR="0054399C" w:rsidRPr="0054399C" w:rsidRDefault="0054399C" w:rsidP="0054399C">
      <w:pPr>
        <w:rPr>
          <w:rFonts w:hAnsi="Times New Roman" w:cs="Times New Roman"/>
          <w:color w:val="000000"/>
          <w:sz w:val="24"/>
          <w:szCs w:val="24"/>
          <w:lang w:val="ru-RU"/>
        </w:rPr>
      </w:pPr>
      <w:r w:rsidRPr="0054399C">
        <w:rPr>
          <w:rFonts w:hAnsi="Times New Roman" w:cs="Times New Roman"/>
          <w:color w:val="000000"/>
          <w:sz w:val="24"/>
          <w:szCs w:val="24"/>
          <w:lang w:val="ru-RU"/>
        </w:rPr>
        <w:t>17.1. Р</w:t>
      </w:r>
      <w:r w:rsidR="00FB37EF" w:rsidRPr="00FB37EF">
        <w:rPr>
          <w:rFonts w:hAnsi="Times New Roman" w:cs="Times New Roman"/>
          <w:color w:val="000000"/>
          <w:sz w:val="24"/>
          <w:szCs w:val="24"/>
          <w:lang w:val="ru-RU"/>
        </w:rPr>
        <w:t xml:space="preserve">асчеты с целевыми поступлениями на </w:t>
      </w:r>
      <w:proofErr w:type="spellStart"/>
      <w:r w:rsidR="00FB37EF" w:rsidRPr="00FB37EF">
        <w:rPr>
          <w:rFonts w:hAnsi="Times New Roman" w:cs="Times New Roman"/>
          <w:color w:val="000000"/>
          <w:sz w:val="24"/>
          <w:szCs w:val="24"/>
          <w:lang w:val="ru-RU"/>
        </w:rPr>
        <w:t>забалансовом</w:t>
      </w:r>
      <w:proofErr w:type="spellEnd"/>
      <w:r w:rsidR="00FB37EF" w:rsidRPr="00FB37EF">
        <w:rPr>
          <w:rFonts w:hAnsi="Times New Roman" w:cs="Times New Roman"/>
          <w:color w:val="000000"/>
          <w:sz w:val="24"/>
          <w:szCs w:val="24"/>
          <w:lang w:val="ru-RU"/>
        </w:rPr>
        <w:t xml:space="preserve"> счете 17 и целевыми выбытиями на </w:t>
      </w:r>
      <w:proofErr w:type="spellStart"/>
      <w:r w:rsidR="00FB37EF" w:rsidRPr="00FB37EF">
        <w:rPr>
          <w:rFonts w:hAnsi="Times New Roman" w:cs="Times New Roman"/>
          <w:color w:val="000000"/>
          <w:sz w:val="24"/>
          <w:szCs w:val="24"/>
          <w:lang w:val="ru-RU"/>
        </w:rPr>
        <w:t>забалансовом</w:t>
      </w:r>
      <w:proofErr w:type="spellEnd"/>
      <w:r w:rsidR="00FB37EF" w:rsidRPr="00FB37EF">
        <w:rPr>
          <w:rFonts w:hAnsi="Times New Roman" w:cs="Times New Roman"/>
          <w:color w:val="000000"/>
          <w:sz w:val="24"/>
          <w:szCs w:val="24"/>
          <w:lang w:val="ru-RU"/>
        </w:rPr>
        <w:t xml:space="preserve"> счете 18 ведутся в разрезе </w:t>
      </w:r>
      <w:r w:rsidR="00FB37EF" w:rsidRPr="00FB37EF">
        <w:rPr>
          <w:rFonts w:hAnsi="Times New Roman" w:cs="Times New Roman"/>
          <w:i/>
          <w:iCs/>
          <w:color w:val="000000"/>
          <w:sz w:val="24"/>
          <w:szCs w:val="24"/>
          <w:lang w:val="ru-RU"/>
        </w:rPr>
        <w:t>контрагентов, уникальных идентификаторов начислений (УИН), кодов целей и правовых оснований, включая дату исполнения</w:t>
      </w:r>
      <w:r w:rsidR="00FB37EF" w:rsidRPr="00FB37EF">
        <w:rPr>
          <w:rFonts w:hAnsi="Times New Roman" w:cs="Times New Roman"/>
          <w:color w:val="000000"/>
          <w:sz w:val="24"/>
          <w:szCs w:val="24"/>
          <w:lang w:val="ru-RU"/>
        </w:rPr>
        <w:t>.</w:t>
      </w:r>
    </w:p>
    <w:p w:rsidR="0054399C" w:rsidRPr="0054399C" w:rsidRDefault="0054399C" w:rsidP="00BB74D1">
      <w:pPr>
        <w:numPr>
          <w:ilvl w:val="0"/>
          <w:numId w:val="45"/>
        </w:numPr>
        <w:rPr>
          <w:rFonts w:hAnsi="Times New Roman" w:cs="Times New Roman"/>
          <w:color w:val="000000"/>
          <w:sz w:val="24"/>
          <w:szCs w:val="24"/>
          <w:lang w:val="ru-RU"/>
        </w:rPr>
      </w:pPr>
      <w:r w:rsidRPr="0054399C">
        <w:rPr>
          <w:rFonts w:hAnsi="Times New Roman" w:cs="Times New Roman"/>
          <w:color w:val="000000"/>
          <w:sz w:val="24"/>
          <w:szCs w:val="24"/>
          <w:lang w:val="ru-RU"/>
        </w:rPr>
        <w:t>контрагенты, плательщики, группа плательщиков;</w:t>
      </w:r>
    </w:p>
    <w:p w:rsidR="0054399C" w:rsidRPr="0054399C" w:rsidRDefault="0054399C" w:rsidP="00BB74D1">
      <w:pPr>
        <w:numPr>
          <w:ilvl w:val="0"/>
          <w:numId w:val="45"/>
        </w:numPr>
        <w:rPr>
          <w:rFonts w:hAnsi="Times New Roman" w:cs="Times New Roman"/>
          <w:color w:val="000000"/>
          <w:sz w:val="24"/>
          <w:szCs w:val="24"/>
          <w:lang w:val="ru-RU"/>
        </w:rPr>
      </w:pPr>
      <w:r w:rsidRPr="0054399C">
        <w:rPr>
          <w:rFonts w:hAnsi="Times New Roman" w:cs="Times New Roman"/>
          <w:color w:val="000000"/>
          <w:sz w:val="24"/>
          <w:szCs w:val="24"/>
          <w:lang w:val="ru-RU"/>
        </w:rPr>
        <w:t>идентификационный номер расчетов;</w:t>
      </w:r>
    </w:p>
    <w:p w:rsidR="0054399C" w:rsidRPr="0054399C" w:rsidRDefault="0054399C" w:rsidP="00BB74D1">
      <w:pPr>
        <w:numPr>
          <w:ilvl w:val="0"/>
          <w:numId w:val="45"/>
        </w:numPr>
        <w:rPr>
          <w:rFonts w:hAnsi="Times New Roman" w:cs="Times New Roman"/>
          <w:color w:val="000000"/>
          <w:sz w:val="24"/>
          <w:szCs w:val="24"/>
          <w:lang w:val="ru-RU"/>
        </w:rPr>
      </w:pPr>
      <w:r w:rsidRPr="0054399C">
        <w:rPr>
          <w:rFonts w:hAnsi="Times New Roman" w:cs="Times New Roman"/>
          <w:color w:val="000000"/>
          <w:sz w:val="24"/>
          <w:szCs w:val="24"/>
          <w:lang w:val="ru-RU"/>
        </w:rPr>
        <w:t>уникальный идентификатор начислений (УИН);</w:t>
      </w:r>
    </w:p>
    <w:p w:rsidR="0054399C" w:rsidRPr="0054399C" w:rsidRDefault="0054399C" w:rsidP="00BB74D1">
      <w:pPr>
        <w:numPr>
          <w:ilvl w:val="0"/>
          <w:numId w:val="45"/>
        </w:numPr>
        <w:rPr>
          <w:rFonts w:hAnsi="Times New Roman" w:cs="Times New Roman"/>
          <w:color w:val="000000"/>
          <w:sz w:val="24"/>
          <w:szCs w:val="24"/>
          <w:lang w:val="ru-RU"/>
        </w:rPr>
      </w:pPr>
      <w:r w:rsidRPr="0054399C">
        <w:rPr>
          <w:rFonts w:hAnsi="Times New Roman" w:cs="Times New Roman"/>
          <w:color w:val="000000"/>
          <w:sz w:val="24"/>
          <w:szCs w:val="24"/>
          <w:lang w:val="ru-RU"/>
        </w:rPr>
        <w:lastRenderedPageBreak/>
        <w:t>дополнительные аналитические признаки, которые отражают целевое назначение средств;</w:t>
      </w:r>
    </w:p>
    <w:p w:rsidR="0054399C" w:rsidRPr="0054399C" w:rsidRDefault="0054399C" w:rsidP="00BB74D1">
      <w:pPr>
        <w:numPr>
          <w:ilvl w:val="0"/>
          <w:numId w:val="45"/>
        </w:numPr>
        <w:rPr>
          <w:rFonts w:hAnsi="Times New Roman" w:cs="Times New Roman"/>
          <w:color w:val="000000"/>
          <w:sz w:val="24"/>
          <w:szCs w:val="24"/>
          <w:lang w:val="ru-RU"/>
        </w:rPr>
      </w:pPr>
      <w:r w:rsidRPr="0054399C">
        <w:rPr>
          <w:rFonts w:hAnsi="Times New Roman" w:cs="Times New Roman"/>
          <w:color w:val="000000"/>
          <w:sz w:val="24"/>
          <w:szCs w:val="24"/>
          <w:lang w:val="ru-RU"/>
        </w:rPr>
        <w:t>коды цели;</w:t>
      </w:r>
    </w:p>
    <w:p w:rsidR="0054399C" w:rsidRPr="0054399C" w:rsidRDefault="0054399C" w:rsidP="00BB74D1">
      <w:pPr>
        <w:numPr>
          <w:ilvl w:val="0"/>
          <w:numId w:val="45"/>
        </w:numPr>
        <w:rPr>
          <w:rFonts w:hAnsi="Times New Roman" w:cs="Times New Roman"/>
          <w:color w:val="000000"/>
          <w:sz w:val="24"/>
          <w:szCs w:val="24"/>
          <w:lang w:val="ru-RU"/>
        </w:rPr>
      </w:pPr>
      <w:r w:rsidRPr="0054399C">
        <w:rPr>
          <w:rFonts w:hAnsi="Times New Roman" w:cs="Times New Roman"/>
          <w:color w:val="000000"/>
          <w:sz w:val="24"/>
          <w:szCs w:val="24"/>
          <w:lang w:val="ru-RU"/>
        </w:rPr>
        <w:t>правовые основания, включая дату исполнения</w:t>
      </w:r>
    </w:p>
    <w:p w:rsidR="008853F1" w:rsidRPr="00CF1EFE" w:rsidRDefault="00541E3C">
      <w:pPr>
        <w:spacing w:line="600" w:lineRule="atLeast"/>
        <w:rPr>
          <w:b/>
          <w:bCs/>
          <w:color w:val="252525"/>
          <w:spacing w:val="-2"/>
          <w:sz w:val="48"/>
          <w:szCs w:val="48"/>
          <w:lang w:val="ru-RU"/>
        </w:rPr>
      </w:pPr>
      <w:r>
        <w:rPr>
          <w:b/>
          <w:bCs/>
          <w:color w:val="252525"/>
          <w:spacing w:val="-2"/>
          <w:sz w:val="48"/>
          <w:szCs w:val="48"/>
        </w:rPr>
        <w:t>VI</w:t>
      </w:r>
      <w:r w:rsidRPr="00CF1EFE">
        <w:rPr>
          <w:b/>
          <w:bCs/>
          <w:color w:val="252525"/>
          <w:spacing w:val="-2"/>
          <w:sz w:val="48"/>
          <w:szCs w:val="48"/>
          <w:lang w:val="ru-RU"/>
        </w:rPr>
        <w:t>. Инвентаризация имущества и обязательств</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1. Инвентаризацию имущества и обязательств (в том числе</w:t>
      </w:r>
      <w:r>
        <w:rPr>
          <w:rFonts w:hAnsi="Times New Roman" w:cs="Times New Roman"/>
          <w:color w:val="000000"/>
          <w:sz w:val="24"/>
          <w:szCs w:val="24"/>
        </w:rPr>
        <w:t> </w:t>
      </w:r>
      <w:r w:rsidRPr="00CF1EFE">
        <w:rPr>
          <w:rFonts w:hAnsi="Times New Roman" w:cs="Times New Roman"/>
          <w:color w:val="000000"/>
          <w:sz w:val="24"/>
          <w:szCs w:val="24"/>
          <w:lang w:val="ru-RU"/>
        </w:rPr>
        <w:t xml:space="preserve">числящихся на </w:t>
      </w:r>
      <w:proofErr w:type="spellStart"/>
      <w:r w:rsidRPr="00CF1EFE">
        <w:rPr>
          <w:rFonts w:hAnsi="Times New Roman" w:cs="Times New Roman"/>
          <w:color w:val="000000"/>
          <w:sz w:val="24"/>
          <w:szCs w:val="24"/>
          <w:lang w:val="ru-RU"/>
        </w:rPr>
        <w:t>забалансовых</w:t>
      </w:r>
      <w:proofErr w:type="spellEnd"/>
      <w:r w:rsidRPr="00CF1EFE">
        <w:rPr>
          <w:rFonts w:hAnsi="Times New Roman" w:cs="Times New Roman"/>
          <w:color w:val="000000"/>
          <w:sz w:val="24"/>
          <w:szCs w:val="24"/>
          <w:lang w:val="ru-RU"/>
        </w:rPr>
        <w:t xml:space="preserve"> счетах), а также финансовых результатов (в том числе</w:t>
      </w:r>
      <w:r>
        <w:rPr>
          <w:rFonts w:hAnsi="Times New Roman" w:cs="Times New Roman"/>
          <w:color w:val="000000"/>
          <w:sz w:val="24"/>
          <w:szCs w:val="24"/>
        </w:rPr>
        <w:t> </w:t>
      </w:r>
      <w:r w:rsidRPr="00CF1EFE">
        <w:rPr>
          <w:rFonts w:hAnsi="Times New Roman" w:cs="Times New Roman"/>
          <w:color w:val="000000"/>
          <w:sz w:val="24"/>
          <w:szCs w:val="24"/>
          <w:lang w:val="ru-RU"/>
        </w:rPr>
        <w:t xml:space="preserve">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приложении </w:t>
      </w:r>
      <w:r w:rsidR="00C80522">
        <w:rPr>
          <w:rFonts w:hAnsi="Times New Roman" w:cs="Times New Roman"/>
          <w:color w:val="000000"/>
          <w:sz w:val="24"/>
          <w:szCs w:val="24"/>
          <w:lang w:val="ru-RU"/>
        </w:rPr>
        <w:t>17</w:t>
      </w:r>
      <w:r w:rsidRPr="00CF1EFE">
        <w:rPr>
          <w:rFonts w:hAnsi="Times New Roman" w:cs="Times New Roman"/>
          <w:color w:val="000000"/>
          <w:sz w:val="24"/>
          <w:szCs w:val="24"/>
          <w:lang w:val="ru-RU"/>
        </w:rPr>
        <w:t>.</w:t>
      </w:r>
      <w:r w:rsidRPr="00CF1EFE">
        <w:rPr>
          <w:lang w:val="ru-RU"/>
        </w:rPr>
        <w:br/>
      </w:r>
      <w:r w:rsidRPr="00CF1EFE">
        <w:rPr>
          <w:rFonts w:hAnsi="Times New Roman" w:cs="Times New Roman"/>
          <w:color w:val="000000"/>
          <w:sz w:val="24"/>
          <w:szCs w:val="24"/>
          <w:lang w:val="ru-RU"/>
        </w:rPr>
        <w:t>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w:t>
      </w:r>
      <w:r w:rsidR="00010B97">
        <w:rPr>
          <w:rFonts w:hAnsi="Times New Roman" w:cs="Times New Roman"/>
          <w:color w:val="000000"/>
          <w:sz w:val="24"/>
          <w:szCs w:val="24"/>
          <w:lang w:val="ru-RU"/>
        </w:rPr>
        <w:t xml:space="preserve"> (решением)</w:t>
      </w:r>
      <w:r w:rsidRPr="00CF1EFE">
        <w:rPr>
          <w:rFonts w:hAnsi="Times New Roman" w:cs="Times New Roman"/>
          <w:color w:val="000000"/>
          <w:sz w:val="24"/>
          <w:szCs w:val="24"/>
          <w:lang w:val="ru-RU"/>
        </w:rPr>
        <w:t xml:space="preserve"> руководителя.</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CF1EFE">
        <w:rPr>
          <w:rFonts w:hAnsi="Times New Roman" w:cs="Times New Roman"/>
          <w:color w:val="000000"/>
          <w:sz w:val="24"/>
          <w:szCs w:val="24"/>
          <w:lang w:val="ru-RU"/>
        </w:rPr>
        <w:t xml:space="preserve"> СГС «Концептуальные основы бухучета и отчетности».</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 Состав комиссии для проведения внезапной ревизии кассы приведен в приложении 4.</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 подразделению.</w:t>
      </w:r>
    </w:p>
    <w:p w:rsidR="008853F1" w:rsidRPr="00CF1EFE" w:rsidRDefault="00541E3C">
      <w:pPr>
        <w:spacing w:line="600" w:lineRule="atLeast"/>
        <w:rPr>
          <w:b/>
          <w:bCs/>
          <w:color w:val="252525"/>
          <w:spacing w:val="-2"/>
          <w:sz w:val="48"/>
          <w:szCs w:val="48"/>
          <w:lang w:val="ru-RU"/>
        </w:rPr>
      </w:pPr>
      <w:r>
        <w:rPr>
          <w:b/>
          <w:bCs/>
          <w:color w:val="252525"/>
          <w:spacing w:val="-2"/>
          <w:sz w:val="48"/>
          <w:szCs w:val="48"/>
        </w:rPr>
        <w:t>VII</w:t>
      </w:r>
      <w:r w:rsidRPr="00CF1EFE">
        <w:rPr>
          <w:b/>
          <w:bCs/>
          <w:color w:val="252525"/>
          <w:spacing w:val="-2"/>
          <w:sz w:val="48"/>
          <w:szCs w:val="48"/>
          <w:lang w:val="ru-RU"/>
        </w:rPr>
        <w:t>. Порядок организации и обеспечения внутреннего финансового контроля</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8853F1" w:rsidRDefault="00541E3C" w:rsidP="00BB74D1">
      <w:pPr>
        <w:numPr>
          <w:ilvl w:val="0"/>
          <w:numId w:val="2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8853F1" w:rsidRDefault="00541E3C" w:rsidP="00BB74D1">
      <w:pPr>
        <w:numPr>
          <w:ilvl w:val="0"/>
          <w:numId w:val="25"/>
        </w:numPr>
        <w:ind w:left="780" w:right="180"/>
        <w:contextualSpacing/>
        <w:rPr>
          <w:rFonts w:hAnsi="Times New Roman" w:cs="Times New Roman"/>
          <w:color w:val="000000"/>
          <w:sz w:val="24"/>
          <w:szCs w:val="24"/>
        </w:rPr>
      </w:pPr>
      <w:r>
        <w:rPr>
          <w:rFonts w:hAnsi="Times New Roman" w:cs="Times New Roman"/>
          <w:color w:val="000000"/>
          <w:sz w:val="24"/>
          <w:szCs w:val="24"/>
        </w:rPr>
        <w:t>главный бухгалтер, сотрудники бухгалтерии;</w:t>
      </w:r>
    </w:p>
    <w:p w:rsidR="008853F1" w:rsidRPr="00CF1EFE" w:rsidRDefault="00541E3C" w:rsidP="00BB74D1">
      <w:pPr>
        <w:numPr>
          <w:ilvl w:val="0"/>
          <w:numId w:val="25"/>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начальник планово-экономического отдела, сотрудники отдела;</w:t>
      </w:r>
    </w:p>
    <w:p w:rsidR="008853F1" w:rsidRPr="00CF1EFE" w:rsidRDefault="00496EAD" w:rsidP="00BB74D1">
      <w:pPr>
        <w:numPr>
          <w:ilvl w:val="0"/>
          <w:numId w:val="25"/>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юрист</w:t>
      </w:r>
      <w:r w:rsidR="00541E3C" w:rsidRPr="00CF1EFE">
        <w:rPr>
          <w:rFonts w:hAnsi="Times New Roman" w:cs="Times New Roman"/>
          <w:color w:val="000000"/>
          <w:sz w:val="24"/>
          <w:szCs w:val="24"/>
          <w:lang w:val="ru-RU"/>
        </w:rPr>
        <w:t>;</w:t>
      </w:r>
    </w:p>
    <w:p w:rsidR="008853F1" w:rsidRPr="00CF1EFE" w:rsidRDefault="00541E3C" w:rsidP="00BB74D1">
      <w:pPr>
        <w:numPr>
          <w:ilvl w:val="0"/>
          <w:numId w:val="25"/>
        </w:num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иные должностные лица учреждения в соответствии со своими обязанностями.</w:t>
      </w:r>
    </w:p>
    <w:p w:rsidR="008853F1"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 Положение о внутреннем финансовом контроле и график проведения внутренних проверок финансово-хозяйственной деятельности приведен в приложении 1</w:t>
      </w:r>
      <w:r w:rsidR="00C80522">
        <w:rPr>
          <w:rFonts w:hAnsi="Times New Roman" w:cs="Times New Roman"/>
          <w:color w:val="000000"/>
          <w:sz w:val="24"/>
          <w:szCs w:val="24"/>
          <w:lang w:val="ru-RU"/>
        </w:rPr>
        <w:t>1</w:t>
      </w:r>
      <w:r w:rsidRPr="00CF1EFE">
        <w:rPr>
          <w:rFonts w:hAnsi="Times New Roman" w:cs="Times New Roman"/>
          <w:color w:val="000000"/>
          <w:sz w:val="24"/>
          <w:szCs w:val="24"/>
          <w:lang w:val="ru-RU"/>
        </w:rPr>
        <w:t>.</w:t>
      </w:r>
      <w:r>
        <w:rPr>
          <w:rFonts w:hAnsi="Times New Roman" w:cs="Times New Roman"/>
          <w:color w:val="000000"/>
          <w:sz w:val="24"/>
          <w:szCs w:val="24"/>
        </w:rPr>
        <w:t> </w:t>
      </w:r>
      <w:r w:rsidRPr="00CF1EFE">
        <w:rPr>
          <w:lang w:val="ru-RU"/>
        </w:rPr>
        <w:br/>
      </w:r>
      <w:r w:rsidRPr="00CF1EFE">
        <w:rPr>
          <w:rFonts w:hAnsi="Times New Roman" w:cs="Times New Roman"/>
          <w:color w:val="000000"/>
          <w:sz w:val="24"/>
          <w:szCs w:val="24"/>
          <w:lang w:val="ru-RU"/>
        </w:rPr>
        <w:t>Основание: пункт 6 Инструкции к Единому плану счетов № 157н.</w:t>
      </w:r>
    </w:p>
    <w:p w:rsidR="00234E9C" w:rsidRPr="00CF1EFE" w:rsidRDefault="00234E9C">
      <w:pPr>
        <w:rPr>
          <w:rFonts w:hAnsi="Times New Roman" w:cs="Times New Roman"/>
          <w:color w:val="000000"/>
          <w:sz w:val="24"/>
          <w:szCs w:val="24"/>
          <w:lang w:val="ru-RU"/>
        </w:rPr>
      </w:pPr>
    </w:p>
    <w:p w:rsidR="008853F1" w:rsidRPr="00CF1EFE" w:rsidRDefault="00541E3C">
      <w:pPr>
        <w:spacing w:line="600" w:lineRule="atLeast"/>
        <w:rPr>
          <w:b/>
          <w:bCs/>
          <w:color w:val="252525"/>
          <w:spacing w:val="-2"/>
          <w:sz w:val="48"/>
          <w:szCs w:val="48"/>
          <w:lang w:val="ru-RU"/>
        </w:rPr>
      </w:pPr>
      <w:r w:rsidRPr="00167859">
        <w:rPr>
          <w:b/>
          <w:bCs/>
          <w:color w:val="252525"/>
          <w:spacing w:val="-2"/>
          <w:sz w:val="48"/>
          <w:szCs w:val="48"/>
        </w:rPr>
        <w:lastRenderedPageBreak/>
        <w:t>VIII</w:t>
      </w:r>
      <w:r w:rsidRPr="00167859">
        <w:rPr>
          <w:b/>
          <w:bCs/>
          <w:color w:val="252525"/>
          <w:spacing w:val="-2"/>
          <w:sz w:val="48"/>
          <w:szCs w:val="48"/>
          <w:lang w:val="ru-RU"/>
        </w:rPr>
        <w:t>. Бухгалтерская (финансовая) отчетность</w:t>
      </w:r>
    </w:p>
    <w:p w:rsidR="008853F1" w:rsidRPr="00CF1EFE" w:rsidRDefault="00541E3C" w:rsidP="00676699">
      <w:pPr>
        <w:rPr>
          <w:rFonts w:hAnsi="Times New Roman" w:cs="Times New Roman"/>
          <w:color w:val="000000"/>
          <w:sz w:val="24"/>
          <w:szCs w:val="24"/>
          <w:lang w:val="ru-RU"/>
        </w:rPr>
      </w:pPr>
      <w:r w:rsidRPr="00CF1EFE">
        <w:rPr>
          <w:rFonts w:hAnsi="Times New Roman" w:cs="Times New Roman"/>
          <w:color w:val="000000"/>
          <w:sz w:val="24"/>
          <w:szCs w:val="24"/>
          <w:lang w:val="ru-RU"/>
        </w:rPr>
        <w:t xml:space="preserve">1. </w:t>
      </w:r>
      <w:r w:rsidR="00676699">
        <w:rPr>
          <w:rFonts w:hAnsi="Times New Roman" w:cs="Times New Roman"/>
          <w:color w:val="000000"/>
          <w:sz w:val="24"/>
          <w:szCs w:val="24"/>
          <w:lang w:val="ru-RU"/>
        </w:rPr>
        <w:t xml:space="preserve">Квартальная и годовая </w:t>
      </w:r>
      <w:r w:rsidR="00676699" w:rsidRPr="00676699">
        <w:rPr>
          <w:rFonts w:hAnsi="Times New Roman" w:cs="Times New Roman"/>
          <w:color w:val="000000"/>
          <w:sz w:val="24"/>
          <w:szCs w:val="24"/>
          <w:lang w:val="ru-RU"/>
        </w:rPr>
        <w:t>бухгалтерск</w:t>
      </w:r>
      <w:r w:rsidR="00676699">
        <w:rPr>
          <w:rFonts w:hAnsi="Times New Roman" w:cs="Times New Roman"/>
          <w:color w:val="000000"/>
          <w:sz w:val="24"/>
          <w:szCs w:val="24"/>
          <w:lang w:val="ru-RU"/>
        </w:rPr>
        <w:t>ая</w:t>
      </w:r>
      <w:r w:rsidR="00676699" w:rsidRPr="00676699">
        <w:rPr>
          <w:rFonts w:hAnsi="Times New Roman" w:cs="Times New Roman"/>
          <w:color w:val="000000"/>
          <w:sz w:val="24"/>
          <w:szCs w:val="24"/>
          <w:lang w:val="ru-RU"/>
        </w:rPr>
        <w:t xml:space="preserve"> отчетност</w:t>
      </w:r>
      <w:r w:rsidR="00676699">
        <w:rPr>
          <w:rFonts w:hAnsi="Times New Roman" w:cs="Times New Roman"/>
          <w:color w:val="000000"/>
          <w:sz w:val="24"/>
          <w:szCs w:val="24"/>
          <w:lang w:val="ru-RU"/>
        </w:rPr>
        <w:t>ь, представляется в сроки, установленные вышестоящими органами</w:t>
      </w:r>
      <w:r w:rsidR="00071B94">
        <w:rPr>
          <w:rFonts w:hAnsi="Times New Roman" w:cs="Times New Roman"/>
          <w:color w:val="000000"/>
          <w:sz w:val="24"/>
          <w:szCs w:val="24"/>
          <w:lang w:val="ru-RU"/>
        </w:rPr>
        <w:t xml:space="preserve"> на основании приказа.</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Основание: пункт 19 СГС «Отчет о движении денежных средств».</w:t>
      </w:r>
    </w:p>
    <w:p w:rsidR="008853F1"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 xml:space="preserve">3. Бухгалтерская отчетность формируется и хранится в виде </w:t>
      </w:r>
      <w:r w:rsidR="00ED4499">
        <w:rPr>
          <w:rFonts w:hAnsi="Times New Roman" w:cs="Times New Roman"/>
          <w:color w:val="000000"/>
          <w:sz w:val="24"/>
          <w:szCs w:val="24"/>
          <w:lang w:val="ru-RU"/>
        </w:rPr>
        <w:t xml:space="preserve">электронного документа в информационной системе </w:t>
      </w:r>
      <w:r w:rsidR="00016E9F" w:rsidRPr="00016E9F">
        <w:rPr>
          <w:rFonts w:hAnsi="Times New Roman" w:cs="Times New Roman"/>
          <w:color w:val="000000"/>
          <w:sz w:val="24"/>
          <w:szCs w:val="24"/>
          <w:lang w:val="ru-RU"/>
        </w:rPr>
        <w:t>«НПО «КРИСТА»</w:t>
      </w:r>
      <w:r w:rsidR="00016E9F">
        <w:rPr>
          <w:rFonts w:hAnsi="Times New Roman" w:cs="Times New Roman"/>
          <w:color w:val="000000"/>
          <w:sz w:val="24"/>
          <w:szCs w:val="24"/>
          <w:lang w:val="ru-RU"/>
        </w:rPr>
        <w:t xml:space="preserve">. Бумажная копия комплекта отчетности хранится у главного </w:t>
      </w:r>
      <w:r w:rsidRPr="00CF1EFE">
        <w:rPr>
          <w:rFonts w:hAnsi="Times New Roman" w:cs="Times New Roman"/>
          <w:color w:val="000000"/>
          <w:sz w:val="24"/>
          <w:szCs w:val="24"/>
          <w:lang w:val="ru-RU"/>
        </w:rPr>
        <w:t>бухгалтера.</w:t>
      </w:r>
      <w:r w:rsidRPr="00CF1EFE">
        <w:rPr>
          <w:lang w:val="ru-RU"/>
        </w:rPr>
        <w:br/>
      </w:r>
      <w:r w:rsidRPr="00CF1EFE">
        <w:rPr>
          <w:rFonts w:hAnsi="Times New Roman" w:cs="Times New Roman"/>
          <w:color w:val="000000"/>
          <w:sz w:val="24"/>
          <w:szCs w:val="24"/>
          <w:lang w:val="ru-RU"/>
        </w:rPr>
        <w:t>Основание: часть 7.1 статьи 13 Закона от 06.12.2011 № 402-ФЗ.</w:t>
      </w:r>
    </w:p>
    <w:p w:rsidR="00E85961" w:rsidRDefault="00E85961">
      <w:pPr>
        <w:rPr>
          <w:rFonts w:hAnsi="Times New Roman" w:cs="Times New Roman"/>
          <w:color w:val="000000"/>
          <w:sz w:val="24"/>
          <w:szCs w:val="24"/>
          <w:lang w:val="ru-RU"/>
        </w:rPr>
      </w:pPr>
    </w:p>
    <w:p w:rsidR="00E85961" w:rsidRPr="00CF1EFE" w:rsidRDefault="00E85961">
      <w:pPr>
        <w:rPr>
          <w:rFonts w:hAnsi="Times New Roman" w:cs="Times New Roman"/>
          <w:color w:val="000000"/>
          <w:sz w:val="24"/>
          <w:szCs w:val="24"/>
          <w:lang w:val="ru-RU"/>
        </w:rPr>
      </w:pPr>
    </w:p>
    <w:p w:rsidR="008853F1" w:rsidRPr="00CF1EFE" w:rsidRDefault="00541E3C">
      <w:pPr>
        <w:spacing w:line="600" w:lineRule="atLeast"/>
        <w:rPr>
          <w:b/>
          <w:bCs/>
          <w:color w:val="252525"/>
          <w:spacing w:val="-2"/>
          <w:sz w:val="48"/>
          <w:szCs w:val="48"/>
          <w:lang w:val="ru-RU"/>
        </w:rPr>
      </w:pPr>
      <w:r>
        <w:rPr>
          <w:b/>
          <w:bCs/>
          <w:color w:val="252525"/>
          <w:spacing w:val="-2"/>
          <w:sz w:val="48"/>
          <w:szCs w:val="48"/>
        </w:rPr>
        <w:t>IX</w:t>
      </w:r>
      <w:r w:rsidRPr="00CF1EFE">
        <w:rPr>
          <w:b/>
          <w:bCs/>
          <w:color w:val="252525"/>
          <w:spacing w:val="-2"/>
          <w:sz w:val="48"/>
          <w:szCs w:val="48"/>
          <w:lang w:val="ru-RU"/>
        </w:rPr>
        <w:t>. Порядок передачи документов бухгалтерского учета</w:t>
      </w:r>
      <w:r w:rsidR="006E2F16">
        <w:rPr>
          <w:b/>
          <w:bCs/>
          <w:color w:val="252525"/>
          <w:spacing w:val="-2"/>
          <w:sz w:val="48"/>
          <w:szCs w:val="48"/>
          <w:lang w:val="ru-RU"/>
        </w:rPr>
        <w:t xml:space="preserve"> </w:t>
      </w:r>
      <w:r w:rsidRPr="00CF1EFE">
        <w:rPr>
          <w:b/>
          <w:bCs/>
          <w:color w:val="252525"/>
          <w:spacing w:val="-2"/>
          <w:sz w:val="48"/>
          <w:szCs w:val="48"/>
          <w:lang w:val="ru-RU"/>
        </w:rPr>
        <w:t>при смене руководителя и главного бухгалтера</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 xml:space="preserve">2. Передача бухгалтерских документов и печатей проводится на основании приказа </w:t>
      </w:r>
      <w:r w:rsidR="006B2C1E">
        <w:rPr>
          <w:rFonts w:hAnsi="Times New Roman" w:cs="Times New Roman"/>
          <w:color w:val="000000"/>
          <w:sz w:val="24"/>
          <w:szCs w:val="24"/>
          <w:lang w:val="ru-RU"/>
        </w:rPr>
        <w:t>главного врача</w:t>
      </w:r>
      <w:r w:rsidRPr="00CF1EFE">
        <w:rPr>
          <w:rFonts w:hAnsi="Times New Roman" w:cs="Times New Roman"/>
          <w:color w:val="000000"/>
          <w:sz w:val="24"/>
          <w:szCs w:val="24"/>
          <w:lang w:val="ru-RU"/>
        </w:rPr>
        <w:t xml:space="preserve"> учреждения или </w:t>
      </w:r>
      <w:r w:rsidR="006B2C1E">
        <w:rPr>
          <w:rFonts w:hAnsi="Times New Roman" w:cs="Times New Roman"/>
          <w:color w:val="000000"/>
          <w:sz w:val="24"/>
          <w:szCs w:val="24"/>
          <w:lang w:val="ru-RU"/>
        </w:rPr>
        <w:t>Министерства здравоохранения РБ</w:t>
      </w:r>
      <w:r w:rsidRPr="00CF1EFE">
        <w:rPr>
          <w:rFonts w:hAnsi="Times New Roman" w:cs="Times New Roman"/>
          <w:color w:val="000000"/>
          <w:sz w:val="24"/>
          <w:szCs w:val="24"/>
          <w:lang w:val="ru-RU"/>
        </w:rPr>
        <w:t>, осуществляющего функции и полномочия учредителя (далее – учредитель).</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3. Передача документов бухучета, печатей и штампов осуществляется при участии комиссии, создаваемой в учреждении.</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w:t>
      </w:r>
      <w:r>
        <w:rPr>
          <w:rFonts w:hAnsi="Times New Roman" w:cs="Times New Roman"/>
          <w:color w:val="000000"/>
          <w:sz w:val="24"/>
          <w:szCs w:val="24"/>
        </w:rPr>
        <w:t> </w:t>
      </w:r>
      <w:r w:rsidRPr="00CF1EFE">
        <w:rPr>
          <w:rFonts w:hAnsi="Times New Roman" w:cs="Times New Roman"/>
          <w:color w:val="000000"/>
          <w:sz w:val="24"/>
          <w:szCs w:val="24"/>
          <w:lang w:val="ru-RU"/>
        </w:rPr>
        <w:t>и типа.</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lastRenderedPageBreak/>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8853F1" w:rsidRDefault="00541E3C">
      <w:pPr>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8853F1" w:rsidRPr="00CF1EFE" w:rsidRDefault="00541E3C" w:rsidP="00BB74D1">
      <w:pPr>
        <w:numPr>
          <w:ilvl w:val="0"/>
          <w:numId w:val="2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учетная политика со всеми приложениями;</w:t>
      </w:r>
    </w:p>
    <w:p w:rsidR="008853F1" w:rsidRPr="00CF1EFE" w:rsidRDefault="00541E3C" w:rsidP="00BB74D1">
      <w:pPr>
        <w:numPr>
          <w:ilvl w:val="0"/>
          <w:numId w:val="2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квартальные и годовые бухгалтерские отчеты и балансы, налоговые декларации;</w:t>
      </w:r>
    </w:p>
    <w:p w:rsidR="008853F1" w:rsidRPr="00CF1EFE" w:rsidRDefault="00541E3C" w:rsidP="00BB74D1">
      <w:pPr>
        <w:numPr>
          <w:ilvl w:val="0"/>
          <w:numId w:val="2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бухгалтерские регистры синтетического и аналитического учета: книги, оборотные ведомости, карточки, журналы операций;</w:t>
      </w:r>
    </w:p>
    <w:p w:rsidR="008853F1" w:rsidRDefault="00541E3C" w:rsidP="00BB74D1">
      <w:pPr>
        <w:numPr>
          <w:ilvl w:val="0"/>
          <w:numId w:val="2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8853F1" w:rsidRPr="00CF1EFE" w:rsidRDefault="00541E3C" w:rsidP="00BB74D1">
      <w:pPr>
        <w:numPr>
          <w:ilvl w:val="0"/>
          <w:numId w:val="2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по реализации: книги покупок и продаж, журналы регистрации счетов-фактур, акты, счета-фактуры, товарные накладные и т. д.;</w:t>
      </w:r>
    </w:p>
    <w:p w:rsidR="008853F1" w:rsidRPr="00CF1EFE" w:rsidRDefault="00541E3C" w:rsidP="00BB74D1">
      <w:pPr>
        <w:numPr>
          <w:ilvl w:val="0"/>
          <w:numId w:val="2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о состоянии лицевых и банковских счетов учреждения;</w:t>
      </w:r>
    </w:p>
    <w:p w:rsidR="008853F1" w:rsidRPr="00CF1EFE" w:rsidRDefault="00541E3C" w:rsidP="00BB74D1">
      <w:pPr>
        <w:numPr>
          <w:ilvl w:val="0"/>
          <w:numId w:val="2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по учету зарплаты и по персонифицированному учету;</w:t>
      </w:r>
    </w:p>
    <w:p w:rsidR="008853F1" w:rsidRPr="00CF1EFE" w:rsidRDefault="00541E3C" w:rsidP="00BB74D1">
      <w:pPr>
        <w:numPr>
          <w:ilvl w:val="0"/>
          <w:numId w:val="2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8853F1" w:rsidRPr="00CF1EFE" w:rsidRDefault="00541E3C" w:rsidP="00BB74D1">
      <w:pPr>
        <w:numPr>
          <w:ilvl w:val="0"/>
          <w:numId w:val="2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об условиях хранения и учета наличных денежных средств;</w:t>
      </w:r>
    </w:p>
    <w:p w:rsidR="008853F1" w:rsidRPr="00CF1EFE" w:rsidRDefault="00541E3C" w:rsidP="00BB74D1">
      <w:pPr>
        <w:numPr>
          <w:ilvl w:val="0"/>
          <w:numId w:val="2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об основных средствах, нематериальных активах и товарно-материальных ценностях;</w:t>
      </w:r>
    </w:p>
    <w:p w:rsidR="008853F1" w:rsidRPr="00CF1EFE" w:rsidRDefault="00541E3C" w:rsidP="00BB74D1">
      <w:pPr>
        <w:numPr>
          <w:ilvl w:val="0"/>
          <w:numId w:val="2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8853F1" w:rsidRPr="00CF1EFE" w:rsidRDefault="00541E3C" w:rsidP="00BB74D1">
      <w:pPr>
        <w:numPr>
          <w:ilvl w:val="0"/>
          <w:numId w:val="2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8853F1" w:rsidRDefault="00541E3C" w:rsidP="00BB74D1">
      <w:pPr>
        <w:numPr>
          <w:ilvl w:val="0"/>
          <w:numId w:val="2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8853F1" w:rsidRPr="00CF1EFE" w:rsidRDefault="00541E3C" w:rsidP="00BB74D1">
      <w:pPr>
        <w:numPr>
          <w:ilvl w:val="0"/>
          <w:numId w:val="26"/>
        </w:numPr>
        <w:ind w:left="780" w:right="180"/>
        <w:contextualSpacing/>
        <w:rPr>
          <w:rFonts w:hAnsi="Times New Roman" w:cs="Times New Roman"/>
          <w:color w:val="000000"/>
          <w:sz w:val="24"/>
          <w:szCs w:val="24"/>
          <w:lang w:val="ru-RU"/>
        </w:rPr>
      </w:pPr>
      <w:r w:rsidRPr="00CF1EFE">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8853F1" w:rsidRDefault="00541E3C" w:rsidP="00BB74D1">
      <w:pPr>
        <w:numPr>
          <w:ilvl w:val="0"/>
          <w:numId w:val="2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кредитными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организациями</w:t>
      </w:r>
      <w:proofErr w:type="spellEnd"/>
      <w:r>
        <w:rPr>
          <w:rFonts w:hAnsi="Times New Roman" w:cs="Times New Roman"/>
          <w:color w:val="000000"/>
          <w:sz w:val="24"/>
          <w:szCs w:val="24"/>
        </w:rPr>
        <w:t>;</w:t>
      </w:r>
    </w:p>
    <w:p w:rsidR="008853F1" w:rsidRDefault="00541E3C" w:rsidP="00BB74D1">
      <w:pPr>
        <w:numPr>
          <w:ilvl w:val="0"/>
          <w:numId w:val="26"/>
        </w:numPr>
        <w:ind w:left="780" w:right="180"/>
        <w:contextualSpacing/>
        <w:rPr>
          <w:rFonts w:hAnsi="Times New Roman" w:cs="Times New Roman"/>
          <w:color w:val="000000"/>
          <w:sz w:val="24"/>
          <w:szCs w:val="24"/>
        </w:rPr>
      </w:pPr>
      <w:r>
        <w:rPr>
          <w:rFonts w:hAnsi="Times New Roman" w:cs="Times New Roman"/>
          <w:color w:val="000000"/>
          <w:sz w:val="24"/>
          <w:szCs w:val="24"/>
        </w:rPr>
        <w:t>бланки строгой отчетности;</w:t>
      </w:r>
    </w:p>
    <w:p w:rsidR="008853F1" w:rsidRPr="00CF1EFE" w:rsidRDefault="00541E3C" w:rsidP="00BB74D1">
      <w:pPr>
        <w:numPr>
          <w:ilvl w:val="0"/>
          <w:numId w:val="26"/>
        </w:numPr>
        <w:ind w:left="780" w:right="180"/>
        <w:rPr>
          <w:rFonts w:hAnsi="Times New Roman" w:cs="Times New Roman"/>
          <w:color w:val="000000"/>
          <w:sz w:val="24"/>
          <w:szCs w:val="24"/>
          <w:lang w:val="ru-RU"/>
        </w:rPr>
      </w:pPr>
      <w:r w:rsidRPr="00CF1EFE">
        <w:rPr>
          <w:rFonts w:hAnsi="Times New Roman" w:cs="Times New Roman"/>
          <w:color w:val="000000"/>
          <w:sz w:val="24"/>
          <w:szCs w:val="24"/>
          <w:lang w:val="ru-RU"/>
        </w:rPr>
        <w:t>иная бухгалтерская документация, свидетельствующая о деятельности учреждения.</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 xml:space="preserve">Члены комиссии, имеющие замечания по содержанию акта, подписывают его с отметкой </w:t>
      </w:r>
      <w:r w:rsidR="00277E5B">
        <w:rPr>
          <w:rFonts w:hAnsi="Times New Roman" w:cs="Times New Roman"/>
          <w:color w:val="000000"/>
          <w:sz w:val="24"/>
          <w:szCs w:val="24"/>
          <w:lang w:val="ru-RU"/>
        </w:rPr>
        <w:t>«Замечания прилагаются»</w:t>
      </w:r>
      <w:r w:rsidRPr="00CF1EFE">
        <w:rPr>
          <w:rFonts w:hAnsi="Times New Roman" w:cs="Times New Roman"/>
          <w:color w:val="000000"/>
          <w:sz w:val="24"/>
          <w:szCs w:val="24"/>
          <w:lang w:val="ru-RU"/>
        </w:rPr>
        <w:t>. Текст замечаний излагается на отдельном листе, небольшие по объему замечания допускается фиксировать на самом акте.</w:t>
      </w:r>
    </w:p>
    <w:p w:rsidR="008853F1" w:rsidRPr="00CF1EFE"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7. Акт приема-передачи оформляется в последний рабочий день увольняемого лица в учреждении.</w:t>
      </w:r>
    </w:p>
    <w:p w:rsidR="008853F1" w:rsidRDefault="00541E3C">
      <w:pPr>
        <w:rPr>
          <w:rFonts w:hAnsi="Times New Roman" w:cs="Times New Roman"/>
          <w:color w:val="000000"/>
          <w:sz w:val="24"/>
          <w:szCs w:val="24"/>
          <w:lang w:val="ru-RU"/>
        </w:rPr>
      </w:pPr>
      <w:r w:rsidRPr="00CF1EFE">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p w:rsidR="00653CDA" w:rsidRPr="00CF1EFE" w:rsidRDefault="00653CDA">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firstRow="0" w:lastRow="0" w:firstColumn="0" w:lastColumn="0" w:noHBand="1" w:noVBand="1"/>
      </w:tblPr>
      <w:tblGrid>
        <w:gridCol w:w="2125"/>
        <w:gridCol w:w="156"/>
        <w:gridCol w:w="7270"/>
      </w:tblGrid>
      <w:tr w:rsidR="00BB74D1" w:rsidTr="00BB74D1">
        <w:trPr>
          <w:trHeight w:val="519"/>
        </w:trPr>
        <w:tc>
          <w:tcPr>
            <w:tcW w:w="0" w:type="auto"/>
            <w:tcMar>
              <w:top w:w="75" w:type="dxa"/>
              <w:left w:w="75" w:type="dxa"/>
              <w:bottom w:w="75" w:type="dxa"/>
              <w:right w:w="75" w:type="dxa"/>
            </w:tcMar>
            <w:vAlign w:val="bottom"/>
          </w:tcPr>
          <w:p w:rsidR="008853F1" w:rsidRDefault="00541E3C">
            <w:proofErr w:type="spellStart"/>
            <w:r>
              <w:rPr>
                <w:rFonts w:hAnsi="Times New Roman" w:cs="Times New Roman"/>
                <w:color w:val="000000"/>
                <w:sz w:val="24"/>
                <w:szCs w:val="24"/>
              </w:rPr>
              <w:t>Главный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w:t>
            </w:r>
            <w:bookmarkStart w:id="0" w:name="_GoBack"/>
            <w:bookmarkEnd w:id="0"/>
            <w:r>
              <w:rPr>
                <w:rFonts w:hAnsi="Times New Roman" w:cs="Times New Roman"/>
                <w:color w:val="000000"/>
                <w:sz w:val="24"/>
                <w:szCs w:val="24"/>
              </w:rPr>
              <w:t>р</w:t>
            </w:r>
            <w:proofErr w:type="spellEnd"/>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8853F1" w:rsidRDefault="008853F1">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8853F1" w:rsidRPr="00BB74D1" w:rsidRDefault="00BB74D1" w:rsidP="00BB74D1">
            <w:pPr>
              <w:rPr>
                <w:lang w:val="ru-RU"/>
              </w:rPr>
            </w:pPr>
            <w:r>
              <w:rPr>
                <w:lang w:val="ru-RU"/>
              </w:rPr>
              <w:t xml:space="preserve">                                                                                                     Абдуллина М.Н.</w:t>
            </w:r>
          </w:p>
        </w:tc>
      </w:tr>
      <w:tr w:rsidR="00BB74D1">
        <w:tc>
          <w:tcPr>
            <w:tcW w:w="0" w:type="auto"/>
            <w:tcMar>
              <w:top w:w="75" w:type="dxa"/>
              <w:left w:w="75" w:type="dxa"/>
              <w:bottom w:w="75" w:type="dxa"/>
              <w:right w:w="75" w:type="dxa"/>
            </w:tcMar>
            <w:vAlign w:val="center"/>
          </w:tcPr>
          <w:p w:rsidR="008853F1" w:rsidRDefault="008853F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8853F1" w:rsidRDefault="008853F1">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8853F1" w:rsidRDefault="008853F1">
            <w:pPr>
              <w:ind w:left="75" w:right="75"/>
              <w:rPr>
                <w:rFonts w:hAnsi="Times New Roman" w:cs="Times New Roman"/>
                <w:color w:val="000000"/>
                <w:sz w:val="24"/>
                <w:szCs w:val="24"/>
              </w:rPr>
            </w:pPr>
          </w:p>
        </w:tc>
      </w:tr>
    </w:tbl>
    <w:p w:rsidR="008853F1" w:rsidRDefault="008853F1">
      <w:pPr>
        <w:rPr>
          <w:rFonts w:hAnsi="Times New Roman" w:cs="Times New Roman"/>
          <w:color w:val="000000"/>
          <w:sz w:val="24"/>
          <w:szCs w:val="24"/>
        </w:rPr>
      </w:pPr>
    </w:p>
    <w:sectPr w:rsidR="008853F1" w:rsidSect="0014712F">
      <w:pgSz w:w="11907" w:h="16839"/>
      <w:pgMar w:top="993" w:right="708"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48E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BB149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BA589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EE48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BD576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E0694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4D1E73"/>
    <w:multiLevelType w:val="multilevel"/>
    <w:tmpl w:val="AB58F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1E7CF9"/>
    <w:multiLevelType w:val="multilevel"/>
    <w:tmpl w:val="55A86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6F66ED"/>
    <w:multiLevelType w:val="multilevel"/>
    <w:tmpl w:val="D6CCE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B6C222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7E795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3923E9"/>
    <w:multiLevelType w:val="multilevel"/>
    <w:tmpl w:val="A69EA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CB46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6A4BC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471B9C"/>
    <w:multiLevelType w:val="multilevel"/>
    <w:tmpl w:val="EDD4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772A5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CE3C4B"/>
    <w:multiLevelType w:val="multilevel"/>
    <w:tmpl w:val="7FD69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6F3A6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3987AB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0B162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D34AB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E92378"/>
    <w:multiLevelType w:val="multilevel"/>
    <w:tmpl w:val="FA808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D49564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1477C9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A572A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6D40917"/>
    <w:multiLevelType w:val="multilevel"/>
    <w:tmpl w:val="C2804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76C450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B577CD8"/>
    <w:multiLevelType w:val="multilevel"/>
    <w:tmpl w:val="7AC45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11427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247239B"/>
    <w:multiLevelType w:val="multilevel"/>
    <w:tmpl w:val="3A0E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281765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2B117F3"/>
    <w:multiLevelType w:val="multilevel"/>
    <w:tmpl w:val="F20A0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3FB7A0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52D77C9"/>
    <w:multiLevelType w:val="multilevel"/>
    <w:tmpl w:val="36CA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9AD7B68"/>
    <w:multiLevelType w:val="hybridMultilevel"/>
    <w:tmpl w:val="27E83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31378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FEC28C4"/>
    <w:multiLevelType w:val="multilevel"/>
    <w:tmpl w:val="57967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232628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5AB25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689749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701579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75E5D79"/>
    <w:multiLevelType w:val="multilevel"/>
    <w:tmpl w:val="789C6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9390D0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A9E7B1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AAF0265"/>
    <w:multiLevelType w:val="multilevel"/>
    <w:tmpl w:val="35E04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B7827A3"/>
    <w:multiLevelType w:val="multilevel"/>
    <w:tmpl w:val="ABAEA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D3B3A7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3210A2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90A4CC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B28101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CEF3DA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9"/>
  </w:num>
  <w:num w:numId="2">
    <w:abstractNumId w:val="22"/>
  </w:num>
  <w:num w:numId="3">
    <w:abstractNumId w:val="42"/>
  </w:num>
  <w:num w:numId="4">
    <w:abstractNumId w:val="4"/>
  </w:num>
  <w:num w:numId="5">
    <w:abstractNumId w:val="2"/>
  </w:num>
  <w:num w:numId="6">
    <w:abstractNumId w:val="26"/>
  </w:num>
  <w:num w:numId="7">
    <w:abstractNumId w:val="40"/>
  </w:num>
  <w:num w:numId="8">
    <w:abstractNumId w:val="24"/>
  </w:num>
  <w:num w:numId="9">
    <w:abstractNumId w:val="17"/>
  </w:num>
  <w:num w:numId="10">
    <w:abstractNumId w:val="0"/>
  </w:num>
  <w:num w:numId="11">
    <w:abstractNumId w:val="30"/>
  </w:num>
  <w:num w:numId="12">
    <w:abstractNumId w:val="10"/>
  </w:num>
  <w:num w:numId="13">
    <w:abstractNumId w:val="23"/>
  </w:num>
  <w:num w:numId="14">
    <w:abstractNumId w:val="3"/>
  </w:num>
  <w:num w:numId="15">
    <w:abstractNumId w:val="48"/>
  </w:num>
  <w:num w:numId="16">
    <w:abstractNumId w:val="5"/>
  </w:num>
  <w:num w:numId="17">
    <w:abstractNumId w:val="38"/>
  </w:num>
  <w:num w:numId="18">
    <w:abstractNumId w:val="12"/>
  </w:num>
  <w:num w:numId="19">
    <w:abstractNumId w:val="1"/>
  </w:num>
  <w:num w:numId="20">
    <w:abstractNumId w:val="13"/>
  </w:num>
  <w:num w:numId="21">
    <w:abstractNumId w:val="50"/>
  </w:num>
  <w:num w:numId="22">
    <w:abstractNumId w:val="37"/>
  </w:num>
  <w:num w:numId="23">
    <w:abstractNumId w:val="19"/>
  </w:num>
  <w:num w:numId="24">
    <w:abstractNumId w:val="28"/>
  </w:num>
  <w:num w:numId="25">
    <w:abstractNumId w:val="43"/>
  </w:num>
  <w:num w:numId="26">
    <w:abstractNumId w:val="15"/>
  </w:num>
  <w:num w:numId="27">
    <w:abstractNumId w:val="46"/>
  </w:num>
  <w:num w:numId="28">
    <w:abstractNumId w:val="35"/>
  </w:num>
  <w:num w:numId="29">
    <w:abstractNumId w:val="18"/>
  </w:num>
  <w:num w:numId="30">
    <w:abstractNumId w:val="39"/>
  </w:num>
  <w:num w:numId="31">
    <w:abstractNumId w:val="47"/>
  </w:num>
  <w:num w:numId="32">
    <w:abstractNumId w:val="20"/>
  </w:num>
  <w:num w:numId="33">
    <w:abstractNumId w:val="36"/>
  </w:num>
  <w:num w:numId="34">
    <w:abstractNumId w:val="45"/>
  </w:num>
  <w:num w:numId="35">
    <w:abstractNumId w:val="7"/>
  </w:num>
  <w:num w:numId="36">
    <w:abstractNumId w:val="21"/>
  </w:num>
  <w:num w:numId="37">
    <w:abstractNumId w:val="31"/>
  </w:num>
  <w:num w:numId="38">
    <w:abstractNumId w:val="25"/>
  </w:num>
  <w:num w:numId="39">
    <w:abstractNumId w:val="34"/>
  </w:num>
  <w:num w:numId="40">
    <w:abstractNumId w:val="16"/>
  </w:num>
  <w:num w:numId="41">
    <w:abstractNumId w:val="14"/>
  </w:num>
  <w:num w:numId="42">
    <w:abstractNumId w:val="8"/>
  </w:num>
  <w:num w:numId="43">
    <w:abstractNumId w:val="11"/>
  </w:num>
  <w:num w:numId="44">
    <w:abstractNumId w:val="44"/>
  </w:num>
  <w:num w:numId="45">
    <w:abstractNumId w:val="6"/>
  </w:num>
  <w:num w:numId="46">
    <w:abstractNumId w:val="27"/>
  </w:num>
  <w:num w:numId="47">
    <w:abstractNumId w:val="41"/>
  </w:num>
  <w:num w:numId="48">
    <w:abstractNumId w:val="33"/>
  </w:num>
  <w:num w:numId="49">
    <w:abstractNumId w:val="29"/>
  </w:num>
  <w:num w:numId="50">
    <w:abstractNumId w:val="32"/>
  </w:num>
  <w:num w:numId="51">
    <w:abstractNumId w:val="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010B97"/>
    <w:rsid w:val="00016E9F"/>
    <w:rsid w:val="00020F25"/>
    <w:rsid w:val="000217F2"/>
    <w:rsid w:val="00025711"/>
    <w:rsid w:val="000351D4"/>
    <w:rsid w:val="000366A6"/>
    <w:rsid w:val="00041173"/>
    <w:rsid w:val="000430B4"/>
    <w:rsid w:val="00051F89"/>
    <w:rsid w:val="000530E3"/>
    <w:rsid w:val="000542D8"/>
    <w:rsid w:val="000571B4"/>
    <w:rsid w:val="00061F95"/>
    <w:rsid w:val="000648C5"/>
    <w:rsid w:val="0006490E"/>
    <w:rsid w:val="00071B94"/>
    <w:rsid w:val="000721DB"/>
    <w:rsid w:val="00073F7D"/>
    <w:rsid w:val="00085BE7"/>
    <w:rsid w:val="0008782E"/>
    <w:rsid w:val="000920B4"/>
    <w:rsid w:val="000A084E"/>
    <w:rsid w:val="000B133D"/>
    <w:rsid w:val="000B2990"/>
    <w:rsid w:val="000C201E"/>
    <w:rsid w:val="000C6046"/>
    <w:rsid w:val="000D394A"/>
    <w:rsid w:val="000F1997"/>
    <w:rsid w:val="00114D1D"/>
    <w:rsid w:val="0012006F"/>
    <w:rsid w:val="00125905"/>
    <w:rsid w:val="00135920"/>
    <w:rsid w:val="00135D13"/>
    <w:rsid w:val="0014008F"/>
    <w:rsid w:val="00141440"/>
    <w:rsid w:val="0014157B"/>
    <w:rsid w:val="00145B09"/>
    <w:rsid w:val="0014712F"/>
    <w:rsid w:val="001573E6"/>
    <w:rsid w:val="00167859"/>
    <w:rsid w:val="001728AA"/>
    <w:rsid w:val="0017330A"/>
    <w:rsid w:val="00173544"/>
    <w:rsid w:val="0017425A"/>
    <w:rsid w:val="00174DC6"/>
    <w:rsid w:val="00180D4E"/>
    <w:rsid w:val="00191F27"/>
    <w:rsid w:val="001A2D4E"/>
    <w:rsid w:val="001A34E0"/>
    <w:rsid w:val="001B31FA"/>
    <w:rsid w:val="001C1BF6"/>
    <w:rsid w:val="001C37EA"/>
    <w:rsid w:val="001D0B95"/>
    <w:rsid w:val="001D2BAC"/>
    <w:rsid w:val="001D34AA"/>
    <w:rsid w:val="001F1D15"/>
    <w:rsid w:val="00201FD0"/>
    <w:rsid w:val="00213012"/>
    <w:rsid w:val="002136CB"/>
    <w:rsid w:val="00213936"/>
    <w:rsid w:val="0021414A"/>
    <w:rsid w:val="00224878"/>
    <w:rsid w:val="00234E9C"/>
    <w:rsid w:val="002408C7"/>
    <w:rsid w:val="00250B1A"/>
    <w:rsid w:val="00253C81"/>
    <w:rsid w:val="00255B4B"/>
    <w:rsid w:val="0026225B"/>
    <w:rsid w:val="00262CCB"/>
    <w:rsid w:val="00263283"/>
    <w:rsid w:val="002668EE"/>
    <w:rsid w:val="002770F1"/>
    <w:rsid w:val="00277E5B"/>
    <w:rsid w:val="002836AD"/>
    <w:rsid w:val="00297673"/>
    <w:rsid w:val="002A68D2"/>
    <w:rsid w:val="002A77F2"/>
    <w:rsid w:val="002B23C8"/>
    <w:rsid w:val="002B5A1A"/>
    <w:rsid w:val="002D33B1"/>
    <w:rsid w:val="002D3591"/>
    <w:rsid w:val="002D402C"/>
    <w:rsid w:val="00303FF7"/>
    <w:rsid w:val="00305606"/>
    <w:rsid w:val="00305F83"/>
    <w:rsid w:val="00327111"/>
    <w:rsid w:val="0034017F"/>
    <w:rsid w:val="00347432"/>
    <w:rsid w:val="00350BCC"/>
    <w:rsid w:val="003514A0"/>
    <w:rsid w:val="00351F81"/>
    <w:rsid w:val="00361F19"/>
    <w:rsid w:val="00372D7F"/>
    <w:rsid w:val="00384C07"/>
    <w:rsid w:val="00384DE5"/>
    <w:rsid w:val="003924D1"/>
    <w:rsid w:val="00393C48"/>
    <w:rsid w:val="003A3B7B"/>
    <w:rsid w:val="003A3E2A"/>
    <w:rsid w:val="003A4F39"/>
    <w:rsid w:val="003B4216"/>
    <w:rsid w:val="003B59DB"/>
    <w:rsid w:val="003C6E1E"/>
    <w:rsid w:val="003D53AA"/>
    <w:rsid w:val="003E7407"/>
    <w:rsid w:val="003F5E55"/>
    <w:rsid w:val="0040069D"/>
    <w:rsid w:val="00413589"/>
    <w:rsid w:val="0042131E"/>
    <w:rsid w:val="00424780"/>
    <w:rsid w:val="004303B6"/>
    <w:rsid w:val="0043511E"/>
    <w:rsid w:val="004412CE"/>
    <w:rsid w:val="004438D5"/>
    <w:rsid w:val="00443FAA"/>
    <w:rsid w:val="004445C4"/>
    <w:rsid w:val="00451C1F"/>
    <w:rsid w:val="004546DA"/>
    <w:rsid w:val="004577B6"/>
    <w:rsid w:val="004858D3"/>
    <w:rsid w:val="004871C2"/>
    <w:rsid w:val="00496EAD"/>
    <w:rsid w:val="004A707B"/>
    <w:rsid w:val="004B61B3"/>
    <w:rsid w:val="004D2B2B"/>
    <w:rsid w:val="004F7E17"/>
    <w:rsid w:val="005015C7"/>
    <w:rsid w:val="00501CF9"/>
    <w:rsid w:val="00524A5E"/>
    <w:rsid w:val="00530660"/>
    <w:rsid w:val="00532C86"/>
    <w:rsid w:val="005413DF"/>
    <w:rsid w:val="00541E3C"/>
    <w:rsid w:val="0054399C"/>
    <w:rsid w:val="00545F9E"/>
    <w:rsid w:val="00564B0E"/>
    <w:rsid w:val="00580ADE"/>
    <w:rsid w:val="0059747E"/>
    <w:rsid w:val="005A05CE"/>
    <w:rsid w:val="005B1BB1"/>
    <w:rsid w:val="005B349C"/>
    <w:rsid w:val="005B6A2B"/>
    <w:rsid w:val="005C6BFD"/>
    <w:rsid w:val="005D22B3"/>
    <w:rsid w:val="005E1390"/>
    <w:rsid w:val="005E534F"/>
    <w:rsid w:val="005F0BD3"/>
    <w:rsid w:val="005F3D1B"/>
    <w:rsid w:val="005F6E94"/>
    <w:rsid w:val="005F7009"/>
    <w:rsid w:val="005F7B26"/>
    <w:rsid w:val="006032C9"/>
    <w:rsid w:val="00605658"/>
    <w:rsid w:val="0060627A"/>
    <w:rsid w:val="0060738C"/>
    <w:rsid w:val="00611A2A"/>
    <w:rsid w:val="006122A9"/>
    <w:rsid w:val="0062219B"/>
    <w:rsid w:val="00646655"/>
    <w:rsid w:val="00651118"/>
    <w:rsid w:val="00653AF6"/>
    <w:rsid w:val="00653CDA"/>
    <w:rsid w:val="006702F1"/>
    <w:rsid w:val="00676699"/>
    <w:rsid w:val="00684698"/>
    <w:rsid w:val="00687741"/>
    <w:rsid w:val="00692935"/>
    <w:rsid w:val="00694B65"/>
    <w:rsid w:val="006A1B64"/>
    <w:rsid w:val="006A781B"/>
    <w:rsid w:val="006B1B2E"/>
    <w:rsid w:val="006B2C1E"/>
    <w:rsid w:val="006C5D5A"/>
    <w:rsid w:val="006E1450"/>
    <w:rsid w:val="006E2F16"/>
    <w:rsid w:val="006E6CCF"/>
    <w:rsid w:val="006F0FFA"/>
    <w:rsid w:val="00703E0F"/>
    <w:rsid w:val="00706E06"/>
    <w:rsid w:val="00710157"/>
    <w:rsid w:val="00716561"/>
    <w:rsid w:val="00730295"/>
    <w:rsid w:val="00731877"/>
    <w:rsid w:val="00744884"/>
    <w:rsid w:val="00745817"/>
    <w:rsid w:val="00746E90"/>
    <w:rsid w:val="00750FCD"/>
    <w:rsid w:val="007545B8"/>
    <w:rsid w:val="00757B9B"/>
    <w:rsid w:val="00767C54"/>
    <w:rsid w:val="00767CD4"/>
    <w:rsid w:val="007715DE"/>
    <w:rsid w:val="00774046"/>
    <w:rsid w:val="00776F93"/>
    <w:rsid w:val="00777199"/>
    <w:rsid w:val="00781ADD"/>
    <w:rsid w:val="007943E1"/>
    <w:rsid w:val="007A7121"/>
    <w:rsid w:val="007B09C3"/>
    <w:rsid w:val="007C0E34"/>
    <w:rsid w:val="007C1D79"/>
    <w:rsid w:val="007C54F5"/>
    <w:rsid w:val="007C557A"/>
    <w:rsid w:val="007D7D3B"/>
    <w:rsid w:val="007E7AA4"/>
    <w:rsid w:val="007F1981"/>
    <w:rsid w:val="007F24FA"/>
    <w:rsid w:val="008066C4"/>
    <w:rsid w:val="0081027B"/>
    <w:rsid w:val="00812F76"/>
    <w:rsid w:val="00824847"/>
    <w:rsid w:val="008248ED"/>
    <w:rsid w:val="00831DD5"/>
    <w:rsid w:val="0084309C"/>
    <w:rsid w:val="00855BFE"/>
    <w:rsid w:val="00855D53"/>
    <w:rsid w:val="00863635"/>
    <w:rsid w:val="00870269"/>
    <w:rsid w:val="00883006"/>
    <w:rsid w:val="008853F1"/>
    <w:rsid w:val="00893CBA"/>
    <w:rsid w:val="008B031C"/>
    <w:rsid w:val="008B5C50"/>
    <w:rsid w:val="008D6257"/>
    <w:rsid w:val="008D68BE"/>
    <w:rsid w:val="008D7E89"/>
    <w:rsid w:val="008D7FCA"/>
    <w:rsid w:val="009137B0"/>
    <w:rsid w:val="009175A4"/>
    <w:rsid w:val="00921654"/>
    <w:rsid w:val="009320C7"/>
    <w:rsid w:val="009412D8"/>
    <w:rsid w:val="00943E0D"/>
    <w:rsid w:val="00944737"/>
    <w:rsid w:val="00954E72"/>
    <w:rsid w:val="009806AF"/>
    <w:rsid w:val="00985F82"/>
    <w:rsid w:val="009862A5"/>
    <w:rsid w:val="009874B6"/>
    <w:rsid w:val="00994C23"/>
    <w:rsid w:val="009A379F"/>
    <w:rsid w:val="009B0B03"/>
    <w:rsid w:val="009B2EAD"/>
    <w:rsid w:val="009B3552"/>
    <w:rsid w:val="009D2267"/>
    <w:rsid w:val="009D29E4"/>
    <w:rsid w:val="009D3E53"/>
    <w:rsid w:val="00A0197B"/>
    <w:rsid w:val="00A02C4F"/>
    <w:rsid w:val="00A0702E"/>
    <w:rsid w:val="00A2043E"/>
    <w:rsid w:val="00A510A1"/>
    <w:rsid w:val="00A52762"/>
    <w:rsid w:val="00A82F10"/>
    <w:rsid w:val="00A85587"/>
    <w:rsid w:val="00A874CF"/>
    <w:rsid w:val="00A93597"/>
    <w:rsid w:val="00AA3B1A"/>
    <w:rsid w:val="00AC21AA"/>
    <w:rsid w:val="00AD44DE"/>
    <w:rsid w:val="00AD525D"/>
    <w:rsid w:val="00AD6991"/>
    <w:rsid w:val="00AD6EB5"/>
    <w:rsid w:val="00AF1814"/>
    <w:rsid w:val="00AF1825"/>
    <w:rsid w:val="00AF27A3"/>
    <w:rsid w:val="00B02D01"/>
    <w:rsid w:val="00B077E7"/>
    <w:rsid w:val="00B13A19"/>
    <w:rsid w:val="00B1633A"/>
    <w:rsid w:val="00B179A3"/>
    <w:rsid w:val="00B23B86"/>
    <w:rsid w:val="00B25650"/>
    <w:rsid w:val="00B334E1"/>
    <w:rsid w:val="00B548C1"/>
    <w:rsid w:val="00B643F7"/>
    <w:rsid w:val="00B654E9"/>
    <w:rsid w:val="00B65F42"/>
    <w:rsid w:val="00B6791A"/>
    <w:rsid w:val="00B73A5A"/>
    <w:rsid w:val="00B75ABC"/>
    <w:rsid w:val="00B76355"/>
    <w:rsid w:val="00B856F7"/>
    <w:rsid w:val="00B857C6"/>
    <w:rsid w:val="00B86841"/>
    <w:rsid w:val="00B96369"/>
    <w:rsid w:val="00BA4435"/>
    <w:rsid w:val="00BB3F2E"/>
    <w:rsid w:val="00BB455E"/>
    <w:rsid w:val="00BB74D1"/>
    <w:rsid w:val="00BC0551"/>
    <w:rsid w:val="00BC4F3D"/>
    <w:rsid w:val="00BC62D0"/>
    <w:rsid w:val="00BD3441"/>
    <w:rsid w:val="00BD44C2"/>
    <w:rsid w:val="00BE5432"/>
    <w:rsid w:val="00BF3821"/>
    <w:rsid w:val="00BF6465"/>
    <w:rsid w:val="00BF7367"/>
    <w:rsid w:val="00C23346"/>
    <w:rsid w:val="00C2452C"/>
    <w:rsid w:val="00C27B2E"/>
    <w:rsid w:val="00C35985"/>
    <w:rsid w:val="00C505C8"/>
    <w:rsid w:val="00C515C9"/>
    <w:rsid w:val="00C56C68"/>
    <w:rsid w:val="00C60F14"/>
    <w:rsid w:val="00C64D7D"/>
    <w:rsid w:val="00C71AEB"/>
    <w:rsid w:val="00C7266A"/>
    <w:rsid w:val="00C75A75"/>
    <w:rsid w:val="00C80522"/>
    <w:rsid w:val="00C96E05"/>
    <w:rsid w:val="00CA069A"/>
    <w:rsid w:val="00CA0EFB"/>
    <w:rsid w:val="00CB2505"/>
    <w:rsid w:val="00CB47E7"/>
    <w:rsid w:val="00CB5112"/>
    <w:rsid w:val="00CB6ED3"/>
    <w:rsid w:val="00CC7326"/>
    <w:rsid w:val="00CE4C3F"/>
    <w:rsid w:val="00CF1EFE"/>
    <w:rsid w:val="00CF2BF2"/>
    <w:rsid w:val="00CF7A68"/>
    <w:rsid w:val="00D129F4"/>
    <w:rsid w:val="00D1323A"/>
    <w:rsid w:val="00D3275C"/>
    <w:rsid w:val="00D3617B"/>
    <w:rsid w:val="00D3683B"/>
    <w:rsid w:val="00D50CA7"/>
    <w:rsid w:val="00D5256F"/>
    <w:rsid w:val="00D65FE0"/>
    <w:rsid w:val="00D7037B"/>
    <w:rsid w:val="00D75CED"/>
    <w:rsid w:val="00D76F32"/>
    <w:rsid w:val="00D87E53"/>
    <w:rsid w:val="00DB57D5"/>
    <w:rsid w:val="00DC1450"/>
    <w:rsid w:val="00DD21F4"/>
    <w:rsid w:val="00DD5E4F"/>
    <w:rsid w:val="00DE3675"/>
    <w:rsid w:val="00E02DB2"/>
    <w:rsid w:val="00E12A17"/>
    <w:rsid w:val="00E13988"/>
    <w:rsid w:val="00E1453D"/>
    <w:rsid w:val="00E16678"/>
    <w:rsid w:val="00E30B43"/>
    <w:rsid w:val="00E40584"/>
    <w:rsid w:val="00E438A1"/>
    <w:rsid w:val="00E53977"/>
    <w:rsid w:val="00E56E3E"/>
    <w:rsid w:val="00E602BB"/>
    <w:rsid w:val="00E66824"/>
    <w:rsid w:val="00E76FF8"/>
    <w:rsid w:val="00E85961"/>
    <w:rsid w:val="00E97ECD"/>
    <w:rsid w:val="00EA7E24"/>
    <w:rsid w:val="00EB1E79"/>
    <w:rsid w:val="00EB4448"/>
    <w:rsid w:val="00EB4B75"/>
    <w:rsid w:val="00EC1DC6"/>
    <w:rsid w:val="00ED4499"/>
    <w:rsid w:val="00EE6179"/>
    <w:rsid w:val="00EE71AC"/>
    <w:rsid w:val="00EE71E1"/>
    <w:rsid w:val="00F01E19"/>
    <w:rsid w:val="00F051C6"/>
    <w:rsid w:val="00F0628B"/>
    <w:rsid w:val="00F1028B"/>
    <w:rsid w:val="00F1032C"/>
    <w:rsid w:val="00F25404"/>
    <w:rsid w:val="00F52D9E"/>
    <w:rsid w:val="00F533CC"/>
    <w:rsid w:val="00F538A9"/>
    <w:rsid w:val="00F742BD"/>
    <w:rsid w:val="00F92098"/>
    <w:rsid w:val="00FA2166"/>
    <w:rsid w:val="00FA7972"/>
    <w:rsid w:val="00FB37EF"/>
    <w:rsid w:val="00FB5889"/>
    <w:rsid w:val="00FC21D4"/>
    <w:rsid w:val="00FC3EE4"/>
    <w:rsid w:val="00FC3F57"/>
    <w:rsid w:val="00FC7859"/>
    <w:rsid w:val="00FD40E1"/>
    <w:rsid w:val="00FE1FCD"/>
    <w:rsid w:val="00FF0C4D"/>
    <w:rsid w:val="00FF2F77"/>
    <w:rsid w:val="00FF3099"/>
    <w:rsid w:val="00FF6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B643F7"/>
    <w:pPr>
      <w:ind w:left="720"/>
      <w:contextualSpacing/>
    </w:pPr>
  </w:style>
  <w:style w:type="table" w:styleId="a4">
    <w:name w:val="Table Grid"/>
    <w:basedOn w:val="a1"/>
    <w:uiPriority w:val="59"/>
    <w:rsid w:val="00CC7326"/>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BD3441"/>
    <w:rPr>
      <w:rFonts w:ascii="Times New Roman" w:hAnsi="Times New Roman" w:cs="Times New Roman"/>
      <w:sz w:val="24"/>
      <w:szCs w:val="24"/>
    </w:rPr>
  </w:style>
  <w:style w:type="character" w:styleId="a6">
    <w:name w:val="Hyperlink"/>
    <w:basedOn w:val="a0"/>
    <w:uiPriority w:val="99"/>
    <w:unhideWhenUsed/>
    <w:rsid w:val="00BD344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B643F7"/>
    <w:pPr>
      <w:ind w:left="720"/>
      <w:contextualSpacing/>
    </w:pPr>
  </w:style>
  <w:style w:type="table" w:styleId="a4">
    <w:name w:val="Table Grid"/>
    <w:basedOn w:val="a1"/>
    <w:uiPriority w:val="59"/>
    <w:rsid w:val="00CC7326"/>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BD3441"/>
    <w:rPr>
      <w:rFonts w:ascii="Times New Roman" w:hAnsi="Times New Roman" w:cs="Times New Roman"/>
      <w:sz w:val="24"/>
      <w:szCs w:val="24"/>
    </w:rPr>
  </w:style>
  <w:style w:type="character" w:styleId="a6">
    <w:name w:val="Hyperlink"/>
    <w:basedOn w:val="a0"/>
    <w:uiPriority w:val="99"/>
    <w:unhideWhenUsed/>
    <w:rsid w:val="00BD34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53966">
      <w:bodyDiv w:val="1"/>
      <w:marLeft w:val="0"/>
      <w:marRight w:val="0"/>
      <w:marTop w:val="0"/>
      <w:marBottom w:val="0"/>
      <w:divBdr>
        <w:top w:val="none" w:sz="0" w:space="0" w:color="auto"/>
        <w:left w:val="none" w:sz="0" w:space="0" w:color="auto"/>
        <w:bottom w:val="none" w:sz="0" w:space="0" w:color="auto"/>
        <w:right w:val="none" w:sz="0" w:space="0" w:color="auto"/>
      </w:divBdr>
    </w:div>
    <w:div w:id="143134016">
      <w:bodyDiv w:val="1"/>
      <w:marLeft w:val="0"/>
      <w:marRight w:val="0"/>
      <w:marTop w:val="0"/>
      <w:marBottom w:val="0"/>
      <w:divBdr>
        <w:top w:val="none" w:sz="0" w:space="0" w:color="auto"/>
        <w:left w:val="none" w:sz="0" w:space="0" w:color="auto"/>
        <w:bottom w:val="none" w:sz="0" w:space="0" w:color="auto"/>
        <w:right w:val="none" w:sz="0" w:space="0" w:color="auto"/>
      </w:divBdr>
    </w:div>
    <w:div w:id="242036270">
      <w:bodyDiv w:val="1"/>
      <w:marLeft w:val="0"/>
      <w:marRight w:val="0"/>
      <w:marTop w:val="0"/>
      <w:marBottom w:val="0"/>
      <w:divBdr>
        <w:top w:val="none" w:sz="0" w:space="0" w:color="auto"/>
        <w:left w:val="none" w:sz="0" w:space="0" w:color="auto"/>
        <w:bottom w:val="none" w:sz="0" w:space="0" w:color="auto"/>
        <w:right w:val="none" w:sz="0" w:space="0" w:color="auto"/>
      </w:divBdr>
    </w:div>
    <w:div w:id="296225645">
      <w:bodyDiv w:val="1"/>
      <w:marLeft w:val="0"/>
      <w:marRight w:val="0"/>
      <w:marTop w:val="0"/>
      <w:marBottom w:val="0"/>
      <w:divBdr>
        <w:top w:val="none" w:sz="0" w:space="0" w:color="auto"/>
        <w:left w:val="none" w:sz="0" w:space="0" w:color="auto"/>
        <w:bottom w:val="none" w:sz="0" w:space="0" w:color="auto"/>
        <w:right w:val="none" w:sz="0" w:space="0" w:color="auto"/>
      </w:divBdr>
    </w:div>
    <w:div w:id="489255596">
      <w:bodyDiv w:val="1"/>
      <w:marLeft w:val="0"/>
      <w:marRight w:val="0"/>
      <w:marTop w:val="0"/>
      <w:marBottom w:val="0"/>
      <w:divBdr>
        <w:top w:val="none" w:sz="0" w:space="0" w:color="auto"/>
        <w:left w:val="none" w:sz="0" w:space="0" w:color="auto"/>
        <w:bottom w:val="none" w:sz="0" w:space="0" w:color="auto"/>
        <w:right w:val="none" w:sz="0" w:space="0" w:color="auto"/>
      </w:divBdr>
    </w:div>
    <w:div w:id="623968294">
      <w:bodyDiv w:val="1"/>
      <w:marLeft w:val="0"/>
      <w:marRight w:val="0"/>
      <w:marTop w:val="0"/>
      <w:marBottom w:val="0"/>
      <w:divBdr>
        <w:top w:val="none" w:sz="0" w:space="0" w:color="auto"/>
        <w:left w:val="none" w:sz="0" w:space="0" w:color="auto"/>
        <w:bottom w:val="none" w:sz="0" w:space="0" w:color="auto"/>
        <w:right w:val="none" w:sz="0" w:space="0" w:color="auto"/>
      </w:divBdr>
    </w:div>
    <w:div w:id="632323782">
      <w:bodyDiv w:val="1"/>
      <w:marLeft w:val="0"/>
      <w:marRight w:val="0"/>
      <w:marTop w:val="0"/>
      <w:marBottom w:val="0"/>
      <w:divBdr>
        <w:top w:val="none" w:sz="0" w:space="0" w:color="auto"/>
        <w:left w:val="none" w:sz="0" w:space="0" w:color="auto"/>
        <w:bottom w:val="none" w:sz="0" w:space="0" w:color="auto"/>
        <w:right w:val="none" w:sz="0" w:space="0" w:color="auto"/>
      </w:divBdr>
    </w:div>
    <w:div w:id="839466916">
      <w:bodyDiv w:val="1"/>
      <w:marLeft w:val="0"/>
      <w:marRight w:val="0"/>
      <w:marTop w:val="0"/>
      <w:marBottom w:val="0"/>
      <w:divBdr>
        <w:top w:val="none" w:sz="0" w:space="0" w:color="auto"/>
        <w:left w:val="none" w:sz="0" w:space="0" w:color="auto"/>
        <w:bottom w:val="none" w:sz="0" w:space="0" w:color="auto"/>
        <w:right w:val="none" w:sz="0" w:space="0" w:color="auto"/>
      </w:divBdr>
    </w:div>
    <w:div w:id="846751788">
      <w:bodyDiv w:val="1"/>
      <w:marLeft w:val="0"/>
      <w:marRight w:val="0"/>
      <w:marTop w:val="0"/>
      <w:marBottom w:val="0"/>
      <w:divBdr>
        <w:top w:val="none" w:sz="0" w:space="0" w:color="auto"/>
        <w:left w:val="none" w:sz="0" w:space="0" w:color="auto"/>
        <w:bottom w:val="none" w:sz="0" w:space="0" w:color="auto"/>
        <w:right w:val="none" w:sz="0" w:space="0" w:color="auto"/>
      </w:divBdr>
    </w:div>
    <w:div w:id="854731963">
      <w:bodyDiv w:val="1"/>
      <w:marLeft w:val="0"/>
      <w:marRight w:val="0"/>
      <w:marTop w:val="0"/>
      <w:marBottom w:val="0"/>
      <w:divBdr>
        <w:top w:val="none" w:sz="0" w:space="0" w:color="auto"/>
        <w:left w:val="none" w:sz="0" w:space="0" w:color="auto"/>
        <w:bottom w:val="none" w:sz="0" w:space="0" w:color="auto"/>
        <w:right w:val="none" w:sz="0" w:space="0" w:color="auto"/>
      </w:divBdr>
    </w:div>
    <w:div w:id="1209028299">
      <w:bodyDiv w:val="1"/>
      <w:marLeft w:val="0"/>
      <w:marRight w:val="0"/>
      <w:marTop w:val="0"/>
      <w:marBottom w:val="0"/>
      <w:divBdr>
        <w:top w:val="none" w:sz="0" w:space="0" w:color="auto"/>
        <w:left w:val="none" w:sz="0" w:space="0" w:color="auto"/>
        <w:bottom w:val="none" w:sz="0" w:space="0" w:color="auto"/>
        <w:right w:val="none" w:sz="0" w:space="0" w:color="auto"/>
      </w:divBdr>
    </w:div>
    <w:div w:id="1219245145">
      <w:bodyDiv w:val="1"/>
      <w:marLeft w:val="0"/>
      <w:marRight w:val="0"/>
      <w:marTop w:val="0"/>
      <w:marBottom w:val="0"/>
      <w:divBdr>
        <w:top w:val="none" w:sz="0" w:space="0" w:color="auto"/>
        <w:left w:val="none" w:sz="0" w:space="0" w:color="auto"/>
        <w:bottom w:val="none" w:sz="0" w:space="0" w:color="auto"/>
        <w:right w:val="none" w:sz="0" w:space="0" w:color="auto"/>
      </w:divBdr>
    </w:div>
    <w:div w:id="1251502265">
      <w:bodyDiv w:val="1"/>
      <w:marLeft w:val="0"/>
      <w:marRight w:val="0"/>
      <w:marTop w:val="0"/>
      <w:marBottom w:val="0"/>
      <w:divBdr>
        <w:top w:val="none" w:sz="0" w:space="0" w:color="auto"/>
        <w:left w:val="none" w:sz="0" w:space="0" w:color="auto"/>
        <w:bottom w:val="none" w:sz="0" w:space="0" w:color="auto"/>
        <w:right w:val="none" w:sz="0" w:space="0" w:color="auto"/>
      </w:divBdr>
    </w:div>
    <w:div w:id="1335917074">
      <w:bodyDiv w:val="1"/>
      <w:marLeft w:val="0"/>
      <w:marRight w:val="0"/>
      <w:marTop w:val="0"/>
      <w:marBottom w:val="0"/>
      <w:divBdr>
        <w:top w:val="none" w:sz="0" w:space="0" w:color="auto"/>
        <w:left w:val="none" w:sz="0" w:space="0" w:color="auto"/>
        <w:bottom w:val="none" w:sz="0" w:space="0" w:color="auto"/>
        <w:right w:val="none" w:sz="0" w:space="0" w:color="auto"/>
      </w:divBdr>
    </w:div>
    <w:div w:id="1353217313">
      <w:bodyDiv w:val="1"/>
      <w:marLeft w:val="0"/>
      <w:marRight w:val="0"/>
      <w:marTop w:val="0"/>
      <w:marBottom w:val="0"/>
      <w:divBdr>
        <w:top w:val="none" w:sz="0" w:space="0" w:color="auto"/>
        <w:left w:val="none" w:sz="0" w:space="0" w:color="auto"/>
        <w:bottom w:val="none" w:sz="0" w:space="0" w:color="auto"/>
        <w:right w:val="none" w:sz="0" w:space="0" w:color="auto"/>
      </w:divBdr>
    </w:div>
    <w:div w:id="1498380251">
      <w:bodyDiv w:val="1"/>
      <w:marLeft w:val="0"/>
      <w:marRight w:val="0"/>
      <w:marTop w:val="0"/>
      <w:marBottom w:val="0"/>
      <w:divBdr>
        <w:top w:val="none" w:sz="0" w:space="0" w:color="auto"/>
        <w:left w:val="none" w:sz="0" w:space="0" w:color="auto"/>
        <w:bottom w:val="none" w:sz="0" w:space="0" w:color="auto"/>
        <w:right w:val="none" w:sz="0" w:space="0" w:color="auto"/>
      </w:divBdr>
    </w:div>
    <w:div w:id="1684742961">
      <w:bodyDiv w:val="1"/>
      <w:marLeft w:val="0"/>
      <w:marRight w:val="0"/>
      <w:marTop w:val="0"/>
      <w:marBottom w:val="0"/>
      <w:divBdr>
        <w:top w:val="none" w:sz="0" w:space="0" w:color="auto"/>
        <w:left w:val="none" w:sz="0" w:space="0" w:color="auto"/>
        <w:bottom w:val="none" w:sz="0" w:space="0" w:color="auto"/>
        <w:right w:val="none" w:sz="0" w:space="0" w:color="auto"/>
      </w:divBdr>
    </w:div>
    <w:div w:id="1712684515">
      <w:bodyDiv w:val="1"/>
      <w:marLeft w:val="0"/>
      <w:marRight w:val="0"/>
      <w:marTop w:val="0"/>
      <w:marBottom w:val="0"/>
      <w:divBdr>
        <w:top w:val="none" w:sz="0" w:space="0" w:color="auto"/>
        <w:left w:val="none" w:sz="0" w:space="0" w:color="auto"/>
        <w:bottom w:val="none" w:sz="0" w:space="0" w:color="auto"/>
        <w:right w:val="none" w:sz="0" w:space="0" w:color="auto"/>
      </w:divBdr>
    </w:div>
    <w:div w:id="1737361773">
      <w:bodyDiv w:val="1"/>
      <w:marLeft w:val="0"/>
      <w:marRight w:val="0"/>
      <w:marTop w:val="0"/>
      <w:marBottom w:val="0"/>
      <w:divBdr>
        <w:top w:val="none" w:sz="0" w:space="0" w:color="auto"/>
        <w:left w:val="none" w:sz="0" w:space="0" w:color="auto"/>
        <w:bottom w:val="none" w:sz="0" w:space="0" w:color="auto"/>
        <w:right w:val="none" w:sz="0" w:space="0" w:color="auto"/>
      </w:divBdr>
    </w:div>
    <w:div w:id="1765959214">
      <w:bodyDiv w:val="1"/>
      <w:marLeft w:val="0"/>
      <w:marRight w:val="0"/>
      <w:marTop w:val="0"/>
      <w:marBottom w:val="0"/>
      <w:divBdr>
        <w:top w:val="none" w:sz="0" w:space="0" w:color="auto"/>
        <w:left w:val="none" w:sz="0" w:space="0" w:color="auto"/>
        <w:bottom w:val="none" w:sz="0" w:space="0" w:color="auto"/>
        <w:right w:val="none" w:sz="0" w:space="0" w:color="auto"/>
      </w:divBdr>
    </w:div>
    <w:div w:id="1815633309">
      <w:bodyDiv w:val="1"/>
      <w:marLeft w:val="0"/>
      <w:marRight w:val="0"/>
      <w:marTop w:val="0"/>
      <w:marBottom w:val="0"/>
      <w:divBdr>
        <w:top w:val="none" w:sz="0" w:space="0" w:color="auto"/>
        <w:left w:val="none" w:sz="0" w:space="0" w:color="auto"/>
        <w:bottom w:val="none" w:sz="0" w:space="0" w:color="auto"/>
        <w:right w:val="none" w:sz="0" w:space="0" w:color="auto"/>
      </w:divBdr>
    </w:div>
    <w:div w:id="1821580080">
      <w:bodyDiv w:val="1"/>
      <w:marLeft w:val="0"/>
      <w:marRight w:val="0"/>
      <w:marTop w:val="0"/>
      <w:marBottom w:val="0"/>
      <w:divBdr>
        <w:top w:val="none" w:sz="0" w:space="0" w:color="auto"/>
        <w:left w:val="none" w:sz="0" w:space="0" w:color="auto"/>
        <w:bottom w:val="none" w:sz="0" w:space="0" w:color="auto"/>
        <w:right w:val="none" w:sz="0" w:space="0" w:color="auto"/>
      </w:divBdr>
    </w:div>
    <w:div w:id="1957253465">
      <w:bodyDiv w:val="1"/>
      <w:marLeft w:val="0"/>
      <w:marRight w:val="0"/>
      <w:marTop w:val="0"/>
      <w:marBottom w:val="0"/>
      <w:divBdr>
        <w:top w:val="none" w:sz="0" w:space="0" w:color="auto"/>
        <w:left w:val="none" w:sz="0" w:space="0" w:color="auto"/>
        <w:bottom w:val="none" w:sz="0" w:space="0" w:color="auto"/>
        <w:right w:val="none" w:sz="0" w:space="0" w:color="auto"/>
      </w:divBdr>
    </w:div>
    <w:div w:id="1961300564">
      <w:bodyDiv w:val="1"/>
      <w:marLeft w:val="0"/>
      <w:marRight w:val="0"/>
      <w:marTop w:val="0"/>
      <w:marBottom w:val="0"/>
      <w:divBdr>
        <w:top w:val="none" w:sz="0" w:space="0" w:color="auto"/>
        <w:left w:val="none" w:sz="0" w:space="0" w:color="auto"/>
        <w:bottom w:val="none" w:sz="0" w:space="0" w:color="auto"/>
        <w:right w:val="none" w:sz="0" w:space="0" w:color="auto"/>
      </w:divBdr>
    </w:div>
    <w:div w:id="204983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sfinansy.ru/" TargetMode="External"/><Relationship Id="rId13" Type="http://schemas.openxmlformats.org/officeDocument/2006/relationships/hyperlink" Target="https://www.gosfinansy.ru/" TargetMode="External"/><Relationship Id="rId18" Type="http://schemas.openxmlformats.org/officeDocument/2006/relationships/hyperlink" Target="https://www.gosfinansy.ru/" TargetMode="External"/><Relationship Id="rId26" Type="http://schemas.openxmlformats.org/officeDocument/2006/relationships/hyperlink" Target="https://www.gosfinansy.ru/" TargetMode="External"/><Relationship Id="rId3" Type="http://schemas.openxmlformats.org/officeDocument/2006/relationships/styles" Target="styles.xml"/><Relationship Id="rId21" Type="http://schemas.openxmlformats.org/officeDocument/2006/relationships/hyperlink" Target="https://www.gosfinansy.ru/" TargetMode="External"/><Relationship Id="rId34" Type="http://schemas.openxmlformats.org/officeDocument/2006/relationships/theme" Target="theme/theme1.xml"/><Relationship Id="rId7" Type="http://schemas.openxmlformats.org/officeDocument/2006/relationships/hyperlink" Target="https://gosfinansy.ru/" TargetMode="External"/><Relationship Id="rId12" Type="http://schemas.openxmlformats.org/officeDocument/2006/relationships/hyperlink" Target="https://gosfinansy.ru/" TargetMode="External"/><Relationship Id="rId17" Type="http://schemas.openxmlformats.org/officeDocument/2006/relationships/hyperlink" Target="https://www.gosfinansy.ru/" TargetMode="External"/><Relationship Id="rId25" Type="http://schemas.openxmlformats.org/officeDocument/2006/relationships/hyperlink" Target="https://www.gosfinansy.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sfinansy.ru/" TargetMode="External"/><Relationship Id="rId20" Type="http://schemas.openxmlformats.org/officeDocument/2006/relationships/hyperlink" Target="https://www.gosfinansy.ru/" TargetMode="External"/><Relationship Id="rId29" Type="http://schemas.openxmlformats.org/officeDocument/2006/relationships/hyperlink" Target="https://www.gosfinans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osfinansy.ru/" TargetMode="External"/><Relationship Id="rId24" Type="http://schemas.openxmlformats.org/officeDocument/2006/relationships/hyperlink" Target="https://www.gosfinansy.ru/" TargetMode="External"/><Relationship Id="rId32" Type="http://schemas.openxmlformats.org/officeDocument/2006/relationships/hyperlink" Target="https://www.gosfinansy.ru/" TargetMode="External"/><Relationship Id="rId5" Type="http://schemas.openxmlformats.org/officeDocument/2006/relationships/settings" Target="settings.xml"/><Relationship Id="rId15" Type="http://schemas.openxmlformats.org/officeDocument/2006/relationships/hyperlink" Target="https://www.gosfinansy.ru/" TargetMode="External"/><Relationship Id="rId23" Type="http://schemas.openxmlformats.org/officeDocument/2006/relationships/hyperlink" Target="https://www.gosfinansy.ru/" TargetMode="External"/><Relationship Id="rId28" Type="http://schemas.openxmlformats.org/officeDocument/2006/relationships/hyperlink" Target="https://www.gosfinansy.ru/" TargetMode="External"/><Relationship Id="rId10" Type="http://schemas.openxmlformats.org/officeDocument/2006/relationships/hyperlink" Target="https://gosfinansy.ru/" TargetMode="External"/><Relationship Id="rId19" Type="http://schemas.openxmlformats.org/officeDocument/2006/relationships/hyperlink" Target="https://www.gosfinansy.ru/" TargetMode="External"/><Relationship Id="rId31" Type="http://schemas.openxmlformats.org/officeDocument/2006/relationships/hyperlink" Target="https://www.gosfinansy.ru/" TargetMode="External"/><Relationship Id="rId4" Type="http://schemas.microsoft.com/office/2007/relationships/stylesWithEffects" Target="stylesWithEffects.xml"/><Relationship Id="rId9" Type="http://schemas.openxmlformats.org/officeDocument/2006/relationships/hyperlink" Target="https://gosfinansy.ru/" TargetMode="External"/><Relationship Id="rId14" Type="http://schemas.openxmlformats.org/officeDocument/2006/relationships/hyperlink" Target="https://www.gosfinansy.ru/" TargetMode="External"/><Relationship Id="rId22" Type="http://schemas.openxmlformats.org/officeDocument/2006/relationships/hyperlink" Target="https://www.gosfinansy.ru/" TargetMode="External"/><Relationship Id="rId27" Type="http://schemas.openxmlformats.org/officeDocument/2006/relationships/hyperlink" Target="https://www.gosfinansy.ru/" TargetMode="External"/><Relationship Id="rId30" Type="http://schemas.openxmlformats.org/officeDocument/2006/relationships/hyperlink" Target="https://www.gosfinansy.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096D4-B13E-459F-9A3D-80F63ED60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31</Pages>
  <Words>11869</Words>
  <Characters>67658</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admin</cp:lastModifiedBy>
  <cp:revision>492</cp:revision>
  <dcterms:created xsi:type="dcterms:W3CDTF">2011-11-02T04:15:00Z</dcterms:created>
  <dcterms:modified xsi:type="dcterms:W3CDTF">2024-03-14T04:39:00Z</dcterms:modified>
</cp:coreProperties>
</file>